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20095" w14:textId="59B12505" w:rsidR="2F5A67D4" w:rsidRDefault="2F5A67D4" w:rsidP="2F5A67D4">
      <w:pPr>
        <w:spacing w:after="380" w:line="240" w:lineRule="auto"/>
        <w:jc w:val="center"/>
      </w:pPr>
      <w:r w:rsidRPr="2F5A67D4">
        <w:rPr>
          <w:rFonts w:ascii="Times New Roman" w:hAnsi="Times New Roman" w:cs="Times New Roman"/>
          <w:b/>
          <w:bCs/>
          <w:sz w:val="28"/>
          <w:szCs w:val="28"/>
        </w:rPr>
        <w:t xml:space="preserve">Intertextualidade e Tópicas em </w:t>
      </w:r>
      <w:proofErr w:type="spellStart"/>
      <w:r w:rsidRPr="2F5A67D4">
        <w:rPr>
          <w:rFonts w:ascii="Times New Roman" w:hAnsi="Times New Roman" w:cs="Times New Roman"/>
          <w:b/>
          <w:bCs/>
          <w:sz w:val="28"/>
          <w:szCs w:val="28"/>
        </w:rPr>
        <w:t>Canticum</w:t>
      </w:r>
      <w:proofErr w:type="spellEnd"/>
      <w:r w:rsidRPr="2F5A67D4">
        <w:rPr>
          <w:rFonts w:ascii="Times New Roman" w:hAnsi="Times New Roman" w:cs="Times New Roman"/>
          <w:b/>
          <w:bCs/>
          <w:sz w:val="28"/>
          <w:szCs w:val="28"/>
        </w:rPr>
        <w:t xml:space="preserve"> </w:t>
      </w:r>
      <w:proofErr w:type="spellStart"/>
      <w:r w:rsidRPr="2F5A67D4">
        <w:rPr>
          <w:rFonts w:ascii="Times New Roman" w:hAnsi="Times New Roman" w:cs="Times New Roman"/>
          <w:b/>
          <w:bCs/>
          <w:sz w:val="28"/>
          <w:szCs w:val="28"/>
        </w:rPr>
        <w:t>Naturale</w:t>
      </w:r>
      <w:proofErr w:type="spellEnd"/>
      <w:r w:rsidRPr="2F5A67D4">
        <w:rPr>
          <w:rFonts w:ascii="Times New Roman" w:hAnsi="Times New Roman" w:cs="Times New Roman"/>
          <w:b/>
          <w:bCs/>
          <w:sz w:val="28"/>
          <w:szCs w:val="28"/>
        </w:rPr>
        <w:t xml:space="preserve">, de </w:t>
      </w:r>
      <w:proofErr w:type="spellStart"/>
      <w:r w:rsidRPr="2F5A67D4">
        <w:rPr>
          <w:rFonts w:ascii="Times New Roman" w:hAnsi="Times New Roman" w:cs="Times New Roman"/>
          <w:b/>
          <w:bCs/>
          <w:sz w:val="28"/>
          <w:szCs w:val="28"/>
        </w:rPr>
        <w:t>Edino</w:t>
      </w:r>
      <w:proofErr w:type="spellEnd"/>
      <w:r w:rsidRPr="2F5A67D4">
        <w:rPr>
          <w:rFonts w:ascii="Times New Roman" w:hAnsi="Times New Roman" w:cs="Times New Roman"/>
          <w:b/>
          <w:bCs/>
          <w:sz w:val="28"/>
          <w:szCs w:val="28"/>
        </w:rPr>
        <w:t xml:space="preserve"> </w:t>
      </w:r>
      <w:proofErr w:type="spellStart"/>
      <w:r w:rsidRPr="2F5A67D4">
        <w:rPr>
          <w:rFonts w:ascii="Times New Roman" w:hAnsi="Times New Roman" w:cs="Times New Roman"/>
          <w:b/>
          <w:bCs/>
          <w:sz w:val="28"/>
          <w:szCs w:val="28"/>
        </w:rPr>
        <w:t>Krieger</w:t>
      </w:r>
      <w:proofErr w:type="spellEnd"/>
    </w:p>
    <w:p w14:paraId="02A179F7" w14:textId="77777777" w:rsidR="00000F2F" w:rsidRPr="00DD7948" w:rsidRDefault="00000F2F" w:rsidP="00000F2F">
      <w:pPr>
        <w:rPr>
          <w:rFonts w:ascii="Times New Roman" w:hAnsi="Times New Roman" w:cs="Times New Roman"/>
          <w:sz w:val="24"/>
          <w:szCs w:val="24"/>
        </w:rPr>
      </w:pPr>
    </w:p>
    <w:p w14:paraId="07D09A4D" w14:textId="15FAA5F1" w:rsidR="00000F2F" w:rsidRPr="00DD7948" w:rsidRDefault="00000F2F" w:rsidP="2F5A67D4">
      <w:pPr>
        <w:spacing w:after="0" w:line="240" w:lineRule="auto"/>
        <w:jc w:val="right"/>
        <w:rPr>
          <w:rFonts w:ascii="Times New Roman" w:hAnsi="Times New Roman" w:cs="Times New Roman"/>
          <w:sz w:val="24"/>
          <w:szCs w:val="24"/>
        </w:rPr>
      </w:pPr>
      <w:r w:rsidRPr="00DD7948">
        <w:rPr>
          <w:rFonts w:ascii="Times New Roman" w:hAnsi="Times New Roman" w:cs="Times New Roman"/>
          <w:sz w:val="24"/>
          <w:szCs w:val="24"/>
        </w:rPr>
        <w:t xml:space="preserve"> </w:t>
      </w:r>
      <w:bookmarkStart w:id="0" w:name="_GoBack"/>
      <w:proofErr w:type="spellStart"/>
      <w:r w:rsidRPr="2F5A67D4">
        <w:rPr>
          <w:rFonts w:ascii="Times New Roman" w:hAnsi="Times New Roman" w:cs="Times New Roman"/>
          <w:b/>
          <w:bCs/>
          <w:sz w:val="24"/>
          <w:szCs w:val="24"/>
        </w:rPr>
        <w:t>Julio</w:t>
      </w:r>
      <w:proofErr w:type="spellEnd"/>
      <w:r w:rsidRPr="2F5A67D4">
        <w:rPr>
          <w:rFonts w:ascii="Times New Roman" w:hAnsi="Times New Roman" w:cs="Times New Roman"/>
          <w:b/>
          <w:bCs/>
          <w:sz w:val="24"/>
          <w:szCs w:val="24"/>
        </w:rPr>
        <w:t xml:space="preserve"> Cesar </w:t>
      </w:r>
      <w:proofErr w:type="spellStart"/>
      <w:r w:rsidRPr="2F5A67D4">
        <w:rPr>
          <w:rFonts w:ascii="Times New Roman" w:hAnsi="Times New Roman" w:cs="Times New Roman"/>
          <w:b/>
          <w:bCs/>
          <w:sz w:val="24"/>
          <w:szCs w:val="24"/>
        </w:rPr>
        <w:t>Damaceno</w:t>
      </w:r>
      <w:bookmarkEnd w:id="0"/>
      <w:proofErr w:type="spellEnd"/>
      <w:r w:rsidR="00143A03" w:rsidRPr="2F5A67D4">
        <w:rPr>
          <w:rStyle w:val="Refdenotaderodap"/>
          <w:rFonts w:ascii="Times New Roman" w:hAnsi="Times New Roman" w:cs="Times New Roman"/>
          <w:b/>
          <w:bCs/>
          <w:sz w:val="24"/>
          <w:szCs w:val="24"/>
        </w:rPr>
        <w:footnoteReference w:id="1"/>
      </w:r>
    </w:p>
    <w:p w14:paraId="68BC3DD6" w14:textId="0F870DE5" w:rsidR="00000F2F" w:rsidRPr="00DD7948" w:rsidRDefault="2F5A67D4" w:rsidP="2F5A67D4">
      <w:pPr>
        <w:spacing w:after="0" w:line="240" w:lineRule="auto"/>
        <w:jc w:val="right"/>
        <w:rPr>
          <w:rFonts w:ascii="Times New Roman" w:hAnsi="Times New Roman" w:cs="Times New Roman"/>
          <w:sz w:val="24"/>
          <w:szCs w:val="24"/>
        </w:rPr>
      </w:pPr>
      <w:r w:rsidRPr="2F5A67D4">
        <w:rPr>
          <w:rFonts w:ascii="Times New Roman" w:hAnsi="Times New Roman" w:cs="Times New Roman"/>
          <w:sz w:val="24"/>
          <w:szCs w:val="24"/>
        </w:rPr>
        <w:t>Universidade do Estado de Santa Catarina/PPGMUS-Mestrado</w:t>
      </w:r>
    </w:p>
    <w:p w14:paraId="189D1E9D" w14:textId="1C78DDE4" w:rsidR="00000F2F" w:rsidRPr="00DD7948" w:rsidRDefault="2F5A67D4" w:rsidP="2F5A67D4">
      <w:pPr>
        <w:spacing w:after="0" w:line="240" w:lineRule="auto"/>
        <w:jc w:val="right"/>
        <w:rPr>
          <w:rFonts w:ascii="Times New Roman" w:hAnsi="Times New Roman" w:cs="Times New Roman"/>
          <w:sz w:val="24"/>
          <w:szCs w:val="24"/>
        </w:rPr>
      </w:pPr>
      <w:r w:rsidRPr="2F5A67D4">
        <w:rPr>
          <w:rFonts w:ascii="Times New Roman" w:hAnsi="Times New Roman" w:cs="Times New Roman"/>
          <w:sz w:val="24"/>
          <w:szCs w:val="24"/>
        </w:rPr>
        <w:t xml:space="preserve">SIMPOM: </w:t>
      </w:r>
      <w:r w:rsidRPr="2F5A67D4">
        <w:rPr>
          <w:rFonts w:ascii="Times New Roman" w:hAnsi="Times New Roman" w:cs="Times New Roman"/>
          <w:i/>
          <w:iCs/>
          <w:sz w:val="24"/>
          <w:szCs w:val="24"/>
        </w:rPr>
        <w:t>Musicologia</w:t>
      </w:r>
    </w:p>
    <w:p w14:paraId="10984307" w14:textId="196D693A" w:rsidR="00000F2F" w:rsidRPr="00DD7948" w:rsidRDefault="2F5A67D4" w:rsidP="2F5A67D4">
      <w:pPr>
        <w:spacing w:after="0" w:line="240" w:lineRule="auto"/>
        <w:jc w:val="right"/>
        <w:rPr>
          <w:rFonts w:ascii="Times New Roman" w:hAnsi="Times New Roman" w:cs="Times New Roman"/>
          <w:sz w:val="24"/>
          <w:szCs w:val="24"/>
        </w:rPr>
      </w:pPr>
      <w:r w:rsidRPr="2F5A67D4">
        <w:rPr>
          <w:rFonts w:ascii="Times New Roman" w:hAnsi="Times New Roman" w:cs="Times New Roman"/>
          <w:sz w:val="24"/>
          <w:szCs w:val="24"/>
        </w:rPr>
        <w:t>julio_damaceno@hotmail.com</w:t>
      </w:r>
    </w:p>
    <w:p w14:paraId="60908F97" w14:textId="55867F65" w:rsidR="2F5A67D4" w:rsidRDefault="2F5A67D4" w:rsidP="0084797C">
      <w:pPr>
        <w:spacing w:before="1180" w:after="60" w:line="240" w:lineRule="auto"/>
        <w:jc w:val="both"/>
        <w:rPr>
          <w:rFonts w:ascii="Times New Roman" w:eastAsia="Times New Roman" w:hAnsi="Times New Roman" w:cs="Times New Roman"/>
          <w:color w:val="000000" w:themeColor="text1"/>
          <w:sz w:val="24"/>
          <w:szCs w:val="24"/>
        </w:rPr>
      </w:pPr>
      <w:r w:rsidRPr="2F5A67D4">
        <w:rPr>
          <w:rFonts w:ascii="Times New Roman" w:hAnsi="Times New Roman" w:cs="Times New Roman"/>
          <w:b/>
          <w:bCs/>
          <w:sz w:val="24"/>
          <w:szCs w:val="24"/>
        </w:rPr>
        <w:t xml:space="preserve">Resumo: </w:t>
      </w:r>
      <w:r w:rsidRPr="2F5A67D4">
        <w:rPr>
          <w:rFonts w:ascii="Times New Roman" w:eastAsia="Times New Roman" w:hAnsi="Times New Roman" w:cs="Times New Roman"/>
          <w:color w:val="000000" w:themeColor="text1"/>
          <w:sz w:val="24"/>
          <w:szCs w:val="24"/>
        </w:rPr>
        <w:t xml:space="preserve">Este trabalho apresenta parcialmente uma pesquisa em andamento cujo objetivo é uma análise da peça sinfônica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Considerando o caráter mimético da obra, baseada na emulação da paisagem sonora da Floresta Amazônica</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o ponto central desta proposta de análise é a articulação entre uma abordagem estrutural, com foco nos materiais sonoros e técnicas composicionais empregadas, e a consideração das referências presentes na obra a cantos de pássaros, às águas de um rio e ao canto de sereias. Tendo em vista tal articulação, bem como o escopo deste artigo, serão apresentadas aqui, além de um breve resumo biográfico sobre o compositor e uma contextualização da peça, algumas considerações a respeito das relações intertextuais e da utilização de tópicas no discurso musical de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i/>
          <w:iCs/>
          <w:color w:val="000000" w:themeColor="text1"/>
          <w:sz w:val="24"/>
          <w:szCs w:val="24"/>
        </w:rPr>
        <w:t>.</w:t>
      </w:r>
    </w:p>
    <w:p w14:paraId="722D5A93" w14:textId="19724329" w:rsidR="2F5A67D4" w:rsidRDefault="2F5A67D4" w:rsidP="2F5A67D4">
      <w:pPr>
        <w:spacing w:line="240" w:lineRule="auto"/>
        <w:jc w:val="both"/>
        <w:rPr>
          <w:rFonts w:ascii="Times New Roman" w:eastAsia="Times New Roman" w:hAnsi="Times New Roman" w:cs="Times New Roman"/>
          <w:color w:val="000000" w:themeColor="text1"/>
          <w:sz w:val="24"/>
          <w:szCs w:val="24"/>
        </w:rPr>
      </w:pPr>
      <w:r w:rsidRPr="2F5A67D4">
        <w:rPr>
          <w:rFonts w:ascii="Times New Roman" w:hAnsi="Times New Roman" w:cs="Times New Roman"/>
          <w:b/>
          <w:bCs/>
          <w:sz w:val="24"/>
          <w:szCs w:val="24"/>
        </w:rPr>
        <w:t>Palavras-chave</w:t>
      </w:r>
      <w:r w:rsidRPr="2F5A67D4">
        <w:rPr>
          <w:rFonts w:ascii="Times New Roman" w:hAnsi="Times New Roman" w:cs="Times New Roman"/>
          <w:sz w:val="24"/>
          <w:szCs w:val="24"/>
        </w:rPr>
        <w:t xml:space="preserve">: </w:t>
      </w:r>
      <w:r w:rsidRPr="2F5A67D4">
        <w:rPr>
          <w:rFonts w:ascii="Times New Roman" w:eastAsia="Times New Roman" w:hAnsi="Times New Roman" w:cs="Times New Roman"/>
          <w:color w:val="000000" w:themeColor="text1"/>
          <w:sz w:val="24"/>
          <w:szCs w:val="24"/>
        </w:rPr>
        <w:t>Musicologia; Música Brasileira; Intertextualidade.</w:t>
      </w:r>
    </w:p>
    <w:p w14:paraId="7007FAA9" w14:textId="4EFE2C95" w:rsidR="2F5A67D4" w:rsidRDefault="2F5A67D4" w:rsidP="2F5A67D4">
      <w:pPr>
        <w:spacing w:after="60" w:line="240" w:lineRule="auto"/>
        <w:jc w:val="both"/>
        <w:rPr>
          <w:rFonts w:ascii="Times New Roman" w:hAnsi="Times New Roman" w:cs="Times New Roman"/>
          <w:sz w:val="24"/>
          <w:szCs w:val="24"/>
        </w:rPr>
      </w:pPr>
    </w:p>
    <w:p w14:paraId="3749967C" w14:textId="33025204" w:rsidR="2F5A67D4" w:rsidRDefault="2F5A67D4" w:rsidP="2F5A67D4">
      <w:pPr>
        <w:spacing w:after="60" w:line="240" w:lineRule="auto"/>
        <w:jc w:val="both"/>
        <w:rPr>
          <w:rFonts w:ascii="Times New Roman" w:eastAsia="Times New Roman" w:hAnsi="Times New Roman" w:cs="Times New Roman"/>
          <w:color w:val="000000" w:themeColor="text1"/>
          <w:sz w:val="24"/>
          <w:szCs w:val="24"/>
        </w:rPr>
      </w:pPr>
      <w:proofErr w:type="spellStart"/>
      <w:r w:rsidRPr="2F5A67D4">
        <w:rPr>
          <w:rFonts w:ascii="Times New Roman" w:eastAsia="Times New Roman" w:hAnsi="Times New Roman" w:cs="Times New Roman"/>
          <w:b/>
          <w:bCs/>
          <w:color w:val="000000" w:themeColor="text1"/>
          <w:sz w:val="24"/>
          <w:szCs w:val="24"/>
        </w:rPr>
        <w:t>Intertextuality</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and</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Topic</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Theory</w:t>
      </w:r>
      <w:proofErr w:type="spellEnd"/>
      <w:r w:rsidRPr="2F5A67D4">
        <w:rPr>
          <w:rFonts w:ascii="Times New Roman" w:eastAsia="Times New Roman" w:hAnsi="Times New Roman" w:cs="Times New Roman"/>
          <w:b/>
          <w:bCs/>
          <w:color w:val="000000" w:themeColor="text1"/>
          <w:sz w:val="24"/>
          <w:szCs w:val="24"/>
        </w:rPr>
        <w:t xml:space="preserve"> in </w:t>
      </w:r>
      <w:proofErr w:type="spellStart"/>
      <w:r w:rsidRPr="2F5A67D4">
        <w:rPr>
          <w:rFonts w:ascii="Times New Roman" w:eastAsia="Times New Roman" w:hAnsi="Times New Roman" w:cs="Times New Roman"/>
          <w:b/>
          <w:bCs/>
          <w:i/>
          <w:iCs/>
          <w:color w:val="000000" w:themeColor="text1"/>
          <w:sz w:val="24"/>
          <w:szCs w:val="24"/>
        </w:rPr>
        <w:t>Canticum</w:t>
      </w:r>
      <w:proofErr w:type="spellEnd"/>
      <w:r w:rsidRPr="2F5A67D4">
        <w:rPr>
          <w:rFonts w:ascii="Times New Roman" w:eastAsia="Times New Roman" w:hAnsi="Times New Roman" w:cs="Times New Roman"/>
          <w:b/>
          <w:bCs/>
          <w:i/>
          <w:iCs/>
          <w:color w:val="000000" w:themeColor="text1"/>
          <w:sz w:val="24"/>
          <w:szCs w:val="24"/>
        </w:rPr>
        <w:t xml:space="preserve"> </w:t>
      </w:r>
      <w:proofErr w:type="spellStart"/>
      <w:r w:rsidRPr="2F5A67D4">
        <w:rPr>
          <w:rFonts w:ascii="Times New Roman" w:eastAsia="Times New Roman" w:hAnsi="Times New Roman" w:cs="Times New Roman"/>
          <w:b/>
          <w:bCs/>
          <w:i/>
          <w:iCs/>
          <w:color w:val="000000" w:themeColor="text1"/>
          <w:sz w:val="24"/>
          <w:szCs w:val="24"/>
        </w:rPr>
        <w:t>Naturale</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by</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Edino</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Krieger</w:t>
      </w:r>
      <w:proofErr w:type="spellEnd"/>
    </w:p>
    <w:p w14:paraId="5642D1D5" w14:textId="23D21724" w:rsidR="2F5A67D4" w:rsidRDefault="2F5A67D4" w:rsidP="2F5A67D4">
      <w:pPr>
        <w:spacing w:after="60" w:line="240" w:lineRule="auto"/>
        <w:jc w:val="both"/>
        <w:rPr>
          <w:rFonts w:ascii="Times New Roman" w:eastAsia="Times New Roman" w:hAnsi="Times New Roman" w:cs="Times New Roman"/>
          <w:color w:val="000000" w:themeColor="text1"/>
          <w:sz w:val="24"/>
          <w:szCs w:val="24"/>
        </w:rPr>
      </w:pPr>
      <w:r>
        <w:br/>
      </w:r>
      <w:r w:rsidRPr="2F5A67D4">
        <w:rPr>
          <w:rFonts w:ascii="Times New Roman" w:hAnsi="Times New Roman" w:cs="Times New Roman"/>
          <w:b/>
          <w:bCs/>
          <w:sz w:val="24"/>
          <w:szCs w:val="24"/>
        </w:rPr>
        <w:t>Abstract</w:t>
      </w:r>
      <w:r w:rsidRPr="2F5A67D4">
        <w:rPr>
          <w:rFonts w:ascii="Times New Roman" w:hAnsi="Times New Roman" w:cs="Times New Roman"/>
          <w:sz w:val="24"/>
          <w:szCs w:val="24"/>
        </w:rPr>
        <w:t xml:space="preserve">: </w:t>
      </w:r>
      <w:proofErr w:type="spellStart"/>
      <w:r w:rsidRPr="2F5A67D4">
        <w:rPr>
          <w:rFonts w:ascii="Times New Roman" w:eastAsia="Times New Roman" w:hAnsi="Times New Roman" w:cs="Times New Roman"/>
          <w:color w:val="000000" w:themeColor="text1"/>
          <w:sz w:val="24"/>
          <w:szCs w:val="24"/>
        </w:rPr>
        <w:t>This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work</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presents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partially</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ongoing</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research</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that</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aims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analyze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symphonic</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piece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by</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lang w:val="fr-FR"/>
        </w:rPr>
        <w:t>Considering the mimetic character of the work, based on the emulation of the Amazonian soundscape, the central point of this proposal of analysis is the articulation between a structural approach, focusing on the sound materials and compositional techniques employed, and the consideration of references to bird songs, to river waters and to the chant of mermaid</w:t>
      </w:r>
      <w:r w:rsidRPr="2F5A67D4">
        <w:rPr>
          <w:rFonts w:ascii="Times New Roman" w:eastAsia="Times New Roman" w:hAnsi="Times New Roman" w:cs="Times New Roman"/>
          <w:color w:val="FF0000"/>
          <w:sz w:val="24"/>
          <w:szCs w:val="24"/>
          <w:lang w:val="fr-FR"/>
        </w:rPr>
        <w:t>s</w:t>
      </w:r>
      <w:r w:rsidRPr="2F5A67D4">
        <w:rPr>
          <w:rFonts w:ascii="Times New Roman" w:eastAsia="Times New Roman" w:hAnsi="Times New Roman" w:cs="Times New Roman"/>
          <w:color w:val="000000" w:themeColor="text1"/>
          <w:sz w:val="24"/>
          <w:szCs w:val="24"/>
          <w:lang w:val="fr-FR"/>
        </w:rPr>
        <w:t xml:space="preserve">. </w:t>
      </w:r>
      <w:proofErr w:type="spellStart"/>
      <w:r w:rsidRPr="2F5A67D4">
        <w:rPr>
          <w:rFonts w:ascii="Times New Roman" w:eastAsia="Times New Roman" w:hAnsi="Times New Roman" w:cs="Times New Roman"/>
          <w:color w:val="000000" w:themeColor="text1"/>
          <w:sz w:val="24"/>
          <w:szCs w:val="24"/>
        </w:rPr>
        <w:t>Considering</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this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articulation</w:t>
      </w:r>
      <w:proofErr w:type="spellEnd"/>
      <w:r w:rsidRPr="2F5A67D4">
        <w:rPr>
          <w:rFonts w:ascii="Times New Roman" w:eastAsia="Times New Roman" w:hAnsi="Times New Roman" w:cs="Times New Roman"/>
          <w:color w:val="000000" w:themeColor="text1"/>
          <w:sz w:val="24"/>
          <w:szCs w:val="24"/>
        </w:rPr>
        <w:t xml:space="preserve">, as </w:t>
      </w:r>
      <w:proofErr w:type="spellStart"/>
      <w:r w:rsidRPr="2F5A67D4">
        <w:rPr>
          <w:rFonts w:ascii="Times New Roman" w:eastAsia="Times New Roman" w:hAnsi="Times New Roman" w:cs="Times New Roman"/>
          <w:color w:val="000000" w:themeColor="text1"/>
          <w:sz w:val="24"/>
          <w:szCs w:val="24"/>
        </w:rPr>
        <w:t>well</w:t>
      </w:r>
      <w:proofErr w:type="spellEnd"/>
      <w:r w:rsidRPr="2F5A67D4">
        <w:rPr>
          <w:rFonts w:ascii="Times New Roman" w:eastAsia="Times New Roman" w:hAnsi="Times New Roman" w:cs="Times New Roman"/>
          <w:color w:val="000000" w:themeColor="text1"/>
          <w:sz w:val="24"/>
          <w:szCs w:val="24"/>
        </w:rPr>
        <w:t xml:space="preserve"> as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scope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of</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this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article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we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will</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present</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here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besides</w:t>
      </w:r>
      <w:proofErr w:type="spellEnd"/>
      <w:r w:rsidRPr="2F5A67D4">
        <w:rPr>
          <w:rFonts w:ascii="Times New Roman" w:eastAsia="Times New Roman" w:hAnsi="Times New Roman" w:cs="Times New Roman"/>
          <w:color w:val="000000" w:themeColor="text1"/>
          <w:sz w:val="24"/>
          <w:szCs w:val="24"/>
        </w:rPr>
        <w:t xml:space="preserve"> a </w:t>
      </w:r>
      <w:proofErr w:type="spellStart"/>
      <w:r w:rsidRPr="2F5A67D4">
        <w:rPr>
          <w:rFonts w:ascii="Times New Roman" w:eastAsia="Times New Roman" w:hAnsi="Times New Roman" w:cs="Times New Roman"/>
          <w:color w:val="000000" w:themeColor="text1"/>
          <w:sz w:val="24"/>
          <w:szCs w:val="24"/>
        </w:rPr>
        <w:t>contextualization</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of</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work</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and</w:t>
      </w:r>
      <w:proofErr w:type="spellEnd"/>
      <w:r w:rsidRPr="2F5A67D4">
        <w:rPr>
          <w:rFonts w:ascii="Times New Roman" w:eastAsia="Times New Roman" w:hAnsi="Times New Roman" w:cs="Times New Roman"/>
          <w:color w:val="000000" w:themeColor="text1"/>
          <w:sz w:val="24"/>
          <w:szCs w:val="24"/>
        </w:rPr>
        <w:t xml:space="preserve"> its </w:t>
      </w:r>
      <w:proofErr w:type="spellStart"/>
      <w:r w:rsidRPr="2F5A67D4">
        <w:rPr>
          <w:rFonts w:ascii="Times New Roman" w:eastAsia="Times New Roman" w:hAnsi="Times New Roman" w:cs="Times New Roman"/>
          <w:color w:val="000000" w:themeColor="text1"/>
          <w:sz w:val="24"/>
          <w:szCs w:val="24"/>
        </w:rPr>
        <w:t>author</w:t>
      </w:r>
      <w:proofErr w:type="spellEnd"/>
      <w:r w:rsidRPr="2F5A67D4">
        <w:rPr>
          <w:rFonts w:ascii="Times New Roman" w:eastAsia="Times New Roman" w:hAnsi="Times New Roman" w:cs="Times New Roman"/>
          <w:color w:val="000000" w:themeColor="text1"/>
          <w:sz w:val="24"/>
          <w:szCs w:val="24"/>
        </w:rPr>
        <w:t xml:space="preserve">, some </w:t>
      </w:r>
      <w:proofErr w:type="spellStart"/>
      <w:r w:rsidRPr="2F5A67D4">
        <w:rPr>
          <w:rFonts w:ascii="Times New Roman" w:eastAsia="Times New Roman" w:hAnsi="Times New Roman" w:cs="Times New Roman"/>
          <w:color w:val="000000" w:themeColor="text1"/>
          <w:sz w:val="24"/>
          <w:szCs w:val="24"/>
        </w:rPr>
        <w:t>considerations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regarding</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intertextual </w:t>
      </w:r>
      <w:proofErr w:type="spellStart"/>
      <w:r w:rsidRPr="2F5A67D4">
        <w:rPr>
          <w:rFonts w:ascii="Times New Roman" w:eastAsia="Times New Roman" w:hAnsi="Times New Roman" w:cs="Times New Roman"/>
          <w:color w:val="000000" w:themeColor="text1"/>
          <w:sz w:val="24"/>
          <w:szCs w:val="24"/>
        </w:rPr>
        <w:t>relations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established</w:t>
      </w:r>
      <w:proofErr w:type="spellEnd"/>
      <w:r w:rsidRPr="2F5A67D4">
        <w:rPr>
          <w:rFonts w:ascii="Times New Roman" w:eastAsia="Times New Roman" w:hAnsi="Times New Roman" w:cs="Times New Roman"/>
          <w:color w:val="000000" w:themeColor="text1"/>
          <w:sz w:val="24"/>
          <w:szCs w:val="24"/>
        </w:rPr>
        <w:t xml:space="preserve"> in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piece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and</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employment</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of</w:t>
      </w:r>
      <w:proofErr w:type="spellEnd"/>
      <w:r w:rsidRPr="2F5A67D4">
        <w:rPr>
          <w:rFonts w:ascii="Times New Roman" w:eastAsia="Times New Roman" w:hAnsi="Times New Roman" w:cs="Times New Roman"/>
          <w:color w:val="000000" w:themeColor="text1"/>
          <w:sz w:val="24"/>
          <w:szCs w:val="24"/>
        </w:rPr>
        <w:t xml:space="preserve"> musical </w:t>
      </w:r>
      <w:proofErr w:type="spellStart"/>
      <w:r w:rsidRPr="2F5A67D4">
        <w:rPr>
          <w:rFonts w:ascii="Times New Roman" w:eastAsia="Times New Roman" w:hAnsi="Times New Roman" w:cs="Times New Roman"/>
          <w:color w:val="000000" w:themeColor="text1"/>
          <w:sz w:val="24"/>
          <w:szCs w:val="24"/>
        </w:rPr>
        <w:t>Topics</w:t>
      </w:r>
      <w:proofErr w:type="spellEnd"/>
      <w:r w:rsidRPr="2F5A67D4">
        <w:rPr>
          <w:rFonts w:ascii="Times New Roman" w:eastAsia="Times New Roman" w:hAnsi="Times New Roman" w:cs="Times New Roman"/>
          <w:color w:val="000000" w:themeColor="text1"/>
          <w:sz w:val="24"/>
          <w:szCs w:val="24"/>
        </w:rPr>
        <w:t xml:space="preserve"> in </w:t>
      </w:r>
      <w:proofErr w:type="spellStart"/>
      <w:r w:rsidRPr="2F5A67D4">
        <w:rPr>
          <w:rFonts w:ascii="Times New Roman" w:eastAsia="Times New Roman" w:hAnsi="Times New Roman" w:cs="Times New Roman"/>
          <w:color w:val="000000" w:themeColor="text1"/>
          <w:sz w:val="24"/>
          <w:szCs w:val="24"/>
        </w:rPr>
        <w:t>it's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discourse</w:t>
      </w:r>
      <w:proofErr w:type="spellEnd"/>
      <w:r w:rsidRPr="2F5A67D4">
        <w:rPr>
          <w:rFonts w:ascii="Times New Roman" w:eastAsia="Times New Roman" w:hAnsi="Times New Roman" w:cs="Times New Roman"/>
          <w:color w:val="000000" w:themeColor="text1"/>
          <w:sz w:val="24"/>
          <w:szCs w:val="24"/>
        </w:rPr>
        <w:t>.</w:t>
      </w:r>
    </w:p>
    <w:p w14:paraId="6C7DDE6E" w14:textId="615B3968" w:rsidR="2F5A67D4" w:rsidRDefault="2F5A67D4" w:rsidP="2F5A67D4">
      <w:pPr>
        <w:spacing w:after="960" w:line="240" w:lineRule="auto"/>
        <w:jc w:val="both"/>
        <w:rPr>
          <w:rFonts w:ascii="Times New Roman" w:hAnsi="Times New Roman" w:cs="Times New Roman"/>
          <w:sz w:val="24"/>
          <w:szCs w:val="24"/>
        </w:rPr>
      </w:pPr>
      <w:proofErr w:type="spellStart"/>
      <w:r w:rsidRPr="2F5A67D4">
        <w:rPr>
          <w:rFonts w:ascii="Times New Roman" w:hAnsi="Times New Roman" w:cs="Times New Roman"/>
          <w:b/>
          <w:bCs/>
          <w:sz w:val="24"/>
          <w:szCs w:val="24"/>
        </w:rPr>
        <w:t>Keywords</w:t>
      </w:r>
      <w:proofErr w:type="spellEnd"/>
      <w:r w:rsidRPr="2F5A67D4">
        <w:rPr>
          <w:rFonts w:ascii="Times New Roman" w:hAnsi="Times New Roman" w:cs="Times New Roman"/>
          <w:sz w:val="24"/>
          <w:szCs w:val="24"/>
        </w:rPr>
        <w:t xml:space="preserve">: </w:t>
      </w:r>
      <w:proofErr w:type="spellStart"/>
      <w:r w:rsidRPr="2F5A67D4">
        <w:rPr>
          <w:rFonts w:ascii="Times New Roman" w:eastAsia="Times New Roman" w:hAnsi="Times New Roman" w:cs="Times New Roman"/>
          <w:color w:val="000000" w:themeColor="text1"/>
          <w:sz w:val="24"/>
          <w:szCs w:val="24"/>
        </w:rPr>
        <w:t>Musicology</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Brazilian</w:t>
      </w:r>
      <w:proofErr w:type="spellEnd"/>
      <w:r w:rsidRPr="2F5A67D4">
        <w:rPr>
          <w:rFonts w:ascii="Times New Roman" w:eastAsia="Times New Roman" w:hAnsi="Times New Roman" w:cs="Times New Roman"/>
          <w:color w:val="000000" w:themeColor="text1"/>
          <w:sz w:val="24"/>
          <w:szCs w:val="24"/>
        </w:rPr>
        <w:t xml:space="preserve"> Music; </w:t>
      </w:r>
      <w:proofErr w:type="spellStart"/>
      <w:r w:rsidRPr="2F5A67D4">
        <w:rPr>
          <w:rFonts w:ascii="Times New Roman" w:eastAsia="Times New Roman" w:hAnsi="Times New Roman" w:cs="Times New Roman"/>
          <w:color w:val="000000" w:themeColor="text1"/>
          <w:sz w:val="24"/>
          <w:szCs w:val="24"/>
        </w:rPr>
        <w:t>Intertextuality</w:t>
      </w:r>
      <w:proofErr w:type="spellEnd"/>
    </w:p>
    <w:p w14:paraId="363D0C07" w14:textId="758F046A" w:rsidR="002A2382" w:rsidRPr="00DD7948" w:rsidRDefault="2F5A67D4" w:rsidP="0084797C">
      <w:pPr>
        <w:spacing w:before="220" w:after="0" w:line="360" w:lineRule="auto"/>
        <w:rPr>
          <w:rFonts w:ascii="Times New Roman" w:eastAsia="Times New Roman" w:hAnsi="Times New Roman" w:cs="Times New Roman"/>
          <w:color w:val="000000" w:themeColor="text1"/>
          <w:sz w:val="24"/>
          <w:szCs w:val="24"/>
        </w:rPr>
      </w:pPr>
      <w:r w:rsidRPr="2F5A67D4">
        <w:rPr>
          <w:rFonts w:ascii="Times New Roman" w:hAnsi="Times New Roman" w:cs="Times New Roman"/>
          <w:b/>
          <w:bCs/>
          <w:sz w:val="24"/>
          <w:szCs w:val="24"/>
        </w:rPr>
        <w:t xml:space="preserve">1. </w:t>
      </w:r>
      <w:proofErr w:type="spellStart"/>
      <w:r w:rsidRPr="2F5A67D4">
        <w:rPr>
          <w:rFonts w:ascii="Times New Roman" w:eastAsia="Times New Roman" w:hAnsi="Times New Roman" w:cs="Times New Roman"/>
          <w:b/>
          <w:bCs/>
          <w:color w:val="000000" w:themeColor="text1"/>
          <w:sz w:val="24"/>
          <w:szCs w:val="24"/>
        </w:rPr>
        <w:t>Edino</w:t>
      </w:r>
      <w:proofErr w:type="spellEnd"/>
      <w:r w:rsidRPr="2F5A67D4">
        <w:rPr>
          <w:rFonts w:ascii="Times New Roman" w:eastAsia="Times New Roman" w:hAnsi="Times New Roman" w:cs="Times New Roman"/>
          <w:b/>
          <w:bCs/>
          <w:color w:val="000000" w:themeColor="text1"/>
          <w:sz w:val="24"/>
          <w:szCs w:val="24"/>
        </w:rPr>
        <w:t xml:space="preserve"> </w:t>
      </w:r>
      <w:proofErr w:type="spellStart"/>
      <w:r w:rsidRPr="2F5A67D4">
        <w:rPr>
          <w:rFonts w:ascii="Times New Roman" w:eastAsia="Times New Roman" w:hAnsi="Times New Roman" w:cs="Times New Roman"/>
          <w:b/>
          <w:bCs/>
          <w:color w:val="000000" w:themeColor="text1"/>
          <w:sz w:val="24"/>
          <w:szCs w:val="24"/>
        </w:rPr>
        <w:t>Krieger</w:t>
      </w:r>
      <w:proofErr w:type="spellEnd"/>
      <w:r w:rsidRPr="2F5A67D4">
        <w:rPr>
          <w:rFonts w:ascii="Times New Roman" w:eastAsia="Times New Roman" w:hAnsi="Times New Roman" w:cs="Times New Roman"/>
          <w:b/>
          <w:bCs/>
          <w:color w:val="000000" w:themeColor="text1"/>
          <w:sz w:val="24"/>
          <w:szCs w:val="24"/>
        </w:rPr>
        <w:t xml:space="preserve"> - Vida e Obra</w:t>
      </w:r>
    </w:p>
    <w:p w14:paraId="3B1B084F" w14:textId="34B7EB5D" w:rsidR="002A2382" w:rsidRPr="00DD7948" w:rsidRDefault="2F5A67D4" w:rsidP="0084797C">
      <w:pPr>
        <w:spacing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Nascido em Brusque, Santa Catarina, no ano de 1928,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desenvolveu uma carreira que marcou indelevelmente a música brasileira no século XX. Além do grande reconhecimento como compositor, tem sua biografia atrelada a uma forte atuação como administrador cultural, através da qual esteve à frente da criação e manutenção de projetos </w:t>
      </w:r>
      <w:r w:rsidRPr="2F5A67D4">
        <w:rPr>
          <w:rFonts w:ascii="Times New Roman" w:eastAsia="Times New Roman" w:hAnsi="Times New Roman" w:cs="Times New Roman"/>
          <w:color w:val="000000" w:themeColor="text1"/>
          <w:sz w:val="24"/>
          <w:szCs w:val="24"/>
        </w:rPr>
        <w:lastRenderedPageBreak/>
        <w:t xml:space="preserve">fundamentais para a disseminação da música de concerto no país, como as Bienais de Música Brasileira Contemporânea e o Instituto Nacional de Música da Funarte.   </w:t>
      </w:r>
    </w:p>
    <w:p w14:paraId="336F52EF" w14:textId="48AFE884"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Tendo iniciado seus estudos musicais com o pai, o maestro Aldo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se dedicou ao violino realizando recitais em sua região natal até os 14 anos de idade, ocasião na qual lhe foi ofertada pelo então governador do estado de Santa Catarina uma bolsa de estudos para o Conservatório Brasileiro de Música, no Rio de Janeiro. Foi neste Conservatório em que, paralelamente aos estudos de violino,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iniciou sua atividade como compositor através de seu contato com Hans-Joaquim </w:t>
      </w:r>
      <w:proofErr w:type="spellStart"/>
      <w:r w:rsidRPr="2F5A67D4">
        <w:rPr>
          <w:rFonts w:ascii="Times New Roman" w:eastAsia="Times New Roman" w:hAnsi="Times New Roman" w:cs="Times New Roman"/>
          <w:color w:val="000000" w:themeColor="text1"/>
          <w:sz w:val="24"/>
          <w:szCs w:val="24"/>
        </w:rPr>
        <w:t>Koellreutter</w:t>
      </w:r>
      <w:proofErr w:type="spellEnd"/>
      <w:r w:rsidRPr="2F5A67D4">
        <w:rPr>
          <w:rFonts w:ascii="Times New Roman" w:eastAsia="Times New Roman" w:hAnsi="Times New Roman" w:cs="Times New Roman"/>
          <w:color w:val="000000" w:themeColor="text1"/>
          <w:sz w:val="24"/>
          <w:szCs w:val="24"/>
        </w:rPr>
        <w:t xml:space="preserve">. Com apenas 17 anos,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passa a integrar o Grupo Música Viva que, liderado por </w:t>
      </w:r>
      <w:proofErr w:type="spellStart"/>
      <w:r w:rsidRPr="2F5A67D4">
        <w:rPr>
          <w:rFonts w:ascii="Times New Roman" w:eastAsia="Times New Roman" w:hAnsi="Times New Roman" w:cs="Times New Roman"/>
          <w:color w:val="000000" w:themeColor="text1"/>
          <w:sz w:val="24"/>
          <w:szCs w:val="24"/>
        </w:rPr>
        <w:t>Koellreutter</w:t>
      </w:r>
      <w:proofErr w:type="spellEnd"/>
      <w:r w:rsidRPr="2F5A67D4">
        <w:rPr>
          <w:rFonts w:ascii="Times New Roman" w:eastAsia="Times New Roman" w:hAnsi="Times New Roman" w:cs="Times New Roman"/>
          <w:color w:val="000000" w:themeColor="text1"/>
          <w:sz w:val="24"/>
          <w:szCs w:val="24"/>
        </w:rPr>
        <w:t xml:space="preserve">, reunia alguns compositores interessados nas novas técnicas composicionais e proposições estéticas das vanguardas </w:t>
      </w:r>
      <w:r w:rsidR="0084797C" w:rsidRPr="2F5A67D4">
        <w:rPr>
          <w:rFonts w:ascii="Times New Roman" w:eastAsia="Times New Roman" w:hAnsi="Times New Roman" w:cs="Times New Roman"/>
          <w:color w:val="000000" w:themeColor="text1"/>
          <w:sz w:val="24"/>
          <w:szCs w:val="24"/>
        </w:rPr>
        <w:t>europeias</w:t>
      </w:r>
      <w:r w:rsidRPr="2F5A67D4">
        <w:rPr>
          <w:rFonts w:ascii="Times New Roman" w:eastAsia="Times New Roman" w:hAnsi="Times New Roman" w:cs="Times New Roman"/>
          <w:color w:val="000000" w:themeColor="text1"/>
          <w:sz w:val="24"/>
          <w:szCs w:val="24"/>
        </w:rPr>
        <w:t xml:space="preserve"> (</w:t>
      </w:r>
      <w:r w:rsidR="0084797C" w:rsidRPr="2F5A67D4">
        <w:rPr>
          <w:rFonts w:ascii="Times New Roman" w:eastAsia="Times New Roman" w:hAnsi="Times New Roman" w:cs="Times New Roman"/>
          <w:color w:val="000000" w:themeColor="text1"/>
          <w:sz w:val="24"/>
          <w:szCs w:val="24"/>
        </w:rPr>
        <w:t>KRIEGER</w:t>
      </w:r>
      <w:r w:rsidRPr="2F5A67D4">
        <w:rPr>
          <w:rFonts w:ascii="Times New Roman" w:eastAsia="Times New Roman" w:hAnsi="Times New Roman" w:cs="Times New Roman"/>
          <w:color w:val="000000" w:themeColor="text1"/>
          <w:sz w:val="24"/>
          <w:szCs w:val="24"/>
        </w:rPr>
        <w:t xml:space="preserve">, 2011).  </w:t>
      </w:r>
    </w:p>
    <w:p w14:paraId="3B2F1F6F" w14:textId="59A92A07"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Assim, as primeiras obras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são marcadas pela influência do serialismo e da técnica dodecafônica, porém, segundo o próprio compositor, tal influência se deu de maneira livre, jamais sendo caracterizada por posicionamentos radicais ou excludentes em relação a outras possibilidades.  Cabe destacar aqui sua atuação como crítico musical na imprensa carioca neste momento, através da qual o compositor se posicionou claramente durante os embates entre vanguarda e nacionalismo no princípio da década de 50, defendendo a liberdade de escolha dos compositores em relação </w:t>
      </w:r>
      <w:r w:rsidRPr="0084797C">
        <w:rPr>
          <w:rFonts w:ascii="Times New Roman" w:eastAsia="Times New Roman" w:hAnsi="Times New Roman" w:cs="Times New Roman"/>
          <w:sz w:val="24"/>
          <w:szCs w:val="24"/>
        </w:rPr>
        <w:t>às</w:t>
      </w:r>
      <w:r w:rsidRPr="2F5A67D4">
        <w:rPr>
          <w:rFonts w:ascii="Times New Roman" w:eastAsia="Times New Roman" w:hAnsi="Times New Roman" w:cs="Times New Roman"/>
          <w:color w:val="000000" w:themeColor="text1"/>
          <w:sz w:val="24"/>
          <w:szCs w:val="24"/>
        </w:rPr>
        <w:t xml:space="preserve"> técnicas composicionais e opondo-se àqueles que ainda pregavam a cartilha modernista </w:t>
      </w:r>
      <w:proofErr w:type="spellStart"/>
      <w:r w:rsidRPr="2F5A67D4">
        <w:rPr>
          <w:rFonts w:ascii="Times New Roman" w:eastAsia="Times New Roman" w:hAnsi="Times New Roman" w:cs="Times New Roman"/>
          <w:color w:val="000000" w:themeColor="text1"/>
          <w:sz w:val="24"/>
          <w:szCs w:val="24"/>
        </w:rPr>
        <w:t>andradeana</w:t>
      </w:r>
      <w:proofErr w:type="spellEnd"/>
      <w:r w:rsidRPr="2F5A67D4">
        <w:rPr>
          <w:rFonts w:ascii="Times New Roman" w:eastAsia="Times New Roman" w:hAnsi="Times New Roman" w:cs="Times New Roman"/>
          <w:color w:val="FF0000"/>
          <w:sz w:val="24"/>
          <w:szCs w:val="24"/>
        </w:rPr>
        <w:t>,</w:t>
      </w:r>
      <w:r w:rsidRPr="2F5A67D4">
        <w:rPr>
          <w:rFonts w:ascii="Times New Roman" w:eastAsia="Times New Roman" w:hAnsi="Times New Roman" w:cs="Times New Roman"/>
          <w:color w:val="000000" w:themeColor="text1"/>
          <w:sz w:val="24"/>
          <w:szCs w:val="24"/>
        </w:rPr>
        <w:t xml:space="preserve"> segundo a qual a pesquisa e a transfiguração do folclore nacional deveriam ser a base para a criação musical brasileira (</w:t>
      </w:r>
      <w:r w:rsidR="0065594B" w:rsidRPr="2F5A67D4">
        <w:rPr>
          <w:rFonts w:ascii="Times New Roman" w:eastAsia="Times New Roman" w:hAnsi="Times New Roman" w:cs="Times New Roman"/>
          <w:color w:val="000000" w:themeColor="text1"/>
          <w:sz w:val="24"/>
          <w:szCs w:val="24"/>
        </w:rPr>
        <w:t>HORTA</w:t>
      </w:r>
      <w:r w:rsidRPr="2F5A67D4">
        <w:rPr>
          <w:rFonts w:ascii="Times New Roman" w:eastAsia="Times New Roman" w:hAnsi="Times New Roman" w:cs="Times New Roman"/>
          <w:color w:val="000000" w:themeColor="text1"/>
          <w:sz w:val="24"/>
          <w:szCs w:val="24"/>
        </w:rPr>
        <w:t>, 2006,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33).  </w:t>
      </w:r>
    </w:p>
    <w:p w14:paraId="452CDC7F" w14:textId="57A8E509"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Coerentemente com esta postura, entre o fim da década de 40 e meados da década de 50,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amplia seus horizontes como compositor dando continuidade à sua formação musical nos Estados Unidos e Inglaterra, tendo sido aluno de nomes como Aaron </w:t>
      </w:r>
      <w:proofErr w:type="spellStart"/>
      <w:r w:rsidRPr="2F5A67D4">
        <w:rPr>
          <w:rFonts w:ascii="Times New Roman" w:eastAsia="Times New Roman" w:hAnsi="Times New Roman" w:cs="Times New Roman"/>
          <w:color w:val="000000" w:themeColor="text1"/>
          <w:sz w:val="24"/>
          <w:szCs w:val="24"/>
        </w:rPr>
        <w:t>Copland</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Darius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Milhaud</w:t>
      </w:r>
      <w:proofErr w:type="spellEnd"/>
      <w:r w:rsidRPr="2F5A67D4">
        <w:rPr>
          <w:rFonts w:ascii="Times New Roman" w:eastAsia="Times New Roman" w:hAnsi="Times New Roman" w:cs="Times New Roman"/>
          <w:color w:val="000000" w:themeColor="text1"/>
          <w:sz w:val="24"/>
          <w:szCs w:val="24"/>
        </w:rPr>
        <w:t xml:space="preserve"> e Lennox Berkeley. Neste momento, começa uma busca por uma linguagem composicional vinculada a expressões </w:t>
      </w:r>
      <w:proofErr w:type="spellStart"/>
      <w:r w:rsidRPr="2F5A67D4">
        <w:rPr>
          <w:rFonts w:ascii="Times New Roman" w:eastAsia="Times New Roman" w:hAnsi="Times New Roman" w:cs="Times New Roman"/>
          <w:color w:val="000000" w:themeColor="text1"/>
          <w:sz w:val="24"/>
          <w:szCs w:val="24"/>
        </w:rPr>
        <w:t>neo-clássicas</w:t>
      </w:r>
      <w:proofErr w:type="spellEnd"/>
      <w:r w:rsidRPr="2F5A67D4">
        <w:rPr>
          <w:rFonts w:ascii="Times New Roman" w:eastAsia="Times New Roman" w:hAnsi="Times New Roman" w:cs="Times New Roman"/>
          <w:color w:val="000000" w:themeColor="text1"/>
          <w:sz w:val="24"/>
          <w:szCs w:val="24"/>
        </w:rPr>
        <w:t xml:space="preserve"> e nacionalistas que será mantida até meados dos anos 60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apud </w:t>
      </w:r>
      <w:r w:rsidR="0065594B" w:rsidRPr="2F5A67D4">
        <w:rPr>
          <w:rFonts w:ascii="Times New Roman" w:eastAsia="Times New Roman" w:hAnsi="Times New Roman" w:cs="Times New Roman"/>
          <w:color w:val="000000" w:themeColor="text1"/>
          <w:sz w:val="24"/>
          <w:szCs w:val="24"/>
        </w:rPr>
        <w:t>PAZ</w:t>
      </w:r>
      <w:r w:rsidRPr="2F5A67D4">
        <w:rPr>
          <w:rFonts w:ascii="Times New Roman" w:eastAsia="Times New Roman" w:hAnsi="Times New Roman" w:cs="Times New Roman"/>
          <w:color w:val="000000" w:themeColor="text1"/>
          <w:sz w:val="24"/>
          <w:szCs w:val="24"/>
        </w:rPr>
        <w:t>, 2012,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19). Paralelamente à composição,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inicia uma longa atuação na Rádio MEC, como produtor de programas, diretor musical e assistente da Orquestra Sinfônica Nacional que pertencia à emissora. </w:t>
      </w:r>
    </w:p>
    <w:p w14:paraId="2D43191D" w14:textId="19AACBD6"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O ano de 1965 é apontado pelo próprio compositor como um divisor de águas em sua atividade musical. A partir dali, inicia-se uma terceira fase composicional que se caracteriza pela síntese das diversas tendências estéticas com as quais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travou contato </w:t>
      </w:r>
      <w:r w:rsidRPr="2F5A67D4">
        <w:rPr>
          <w:rFonts w:ascii="Times New Roman" w:eastAsia="Times New Roman" w:hAnsi="Times New Roman" w:cs="Times New Roman"/>
          <w:color w:val="000000" w:themeColor="text1"/>
          <w:sz w:val="24"/>
          <w:szCs w:val="24"/>
        </w:rPr>
        <w:lastRenderedPageBreak/>
        <w:t>em seus anos de formação no Brasil e no exterior. A década de 60, além de marcar a chegada do compositor à maturidade artística, também foi o período no qual se iniciaram algumas de suas iniciativas mais importantes como administrador cultural (</w:t>
      </w:r>
      <w:r w:rsidR="0065594B" w:rsidRPr="2F5A67D4">
        <w:rPr>
          <w:rFonts w:ascii="Times New Roman" w:eastAsia="Times New Roman" w:hAnsi="Times New Roman" w:cs="Times New Roman"/>
          <w:color w:val="000000" w:themeColor="text1"/>
          <w:sz w:val="24"/>
          <w:szCs w:val="24"/>
        </w:rPr>
        <w:t>TACUCHIAN</w:t>
      </w:r>
      <w:r w:rsidRPr="2F5A67D4">
        <w:rPr>
          <w:rFonts w:ascii="Times New Roman" w:eastAsia="Times New Roman" w:hAnsi="Times New Roman" w:cs="Times New Roman"/>
          <w:color w:val="000000" w:themeColor="text1"/>
          <w:sz w:val="24"/>
          <w:szCs w:val="24"/>
        </w:rPr>
        <w:t>, 2006,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22).  </w:t>
      </w:r>
    </w:p>
    <w:p w14:paraId="498B687E" w14:textId="489867B1"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Os Festivais de Música da Guanabara, organizados por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em 1969 e 1970, foram o primeiro passo para a criação das Bienais de Música Brasileira Contemporânea realizadas a partir de 1975, evento que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dirigiu até a 12º edição em 1997 e que continua presente no calendário artístico nacional. Na década de 80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foi um dos principais articuladores para a criação do Instituto Nacional de Música da Funarte, que dirigiu a partir de 1981. Em 1989 assume a direção da Funarte, sendo responsável pela implantação de inúmeros projetos vinculados à divulgação da música brasileira de concerto. Na década de 90, esteve à frente da Academia Brasileira de Música e do Museu da Imagem e do Som, instituições nas quais fez um profícuo trabalho de recuperação e disponibilização de acervos (</w:t>
      </w:r>
      <w:r w:rsidR="0065594B" w:rsidRPr="2F5A67D4">
        <w:rPr>
          <w:rFonts w:ascii="Times New Roman" w:eastAsia="Times New Roman" w:hAnsi="Times New Roman" w:cs="Times New Roman"/>
          <w:color w:val="000000" w:themeColor="text1"/>
          <w:sz w:val="24"/>
          <w:szCs w:val="24"/>
        </w:rPr>
        <w:t>TACUCHIAN</w:t>
      </w:r>
      <w:r w:rsidRPr="2F5A67D4">
        <w:rPr>
          <w:rFonts w:ascii="Times New Roman" w:eastAsia="Times New Roman" w:hAnsi="Times New Roman" w:cs="Times New Roman"/>
          <w:color w:val="000000" w:themeColor="text1"/>
          <w:sz w:val="24"/>
          <w:szCs w:val="24"/>
        </w:rPr>
        <w:t>, 2006,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22). Esta intensa atividade como administrador e produtor cultural, além da crítica musical exercida na imprensa, caracteriza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como um artista marcado pela "intenção muito firme de inserir-se no processo social, na discussão da época, nos assuntos que diziam respeito à vida do músico, extrapolando o simples trabalho de composição" (Horta apud </w:t>
      </w:r>
      <w:r w:rsidR="0065594B" w:rsidRPr="2F5A67D4">
        <w:rPr>
          <w:rFonts w:ascii="Times New Roman" w:eastAsia="Times New Roman" w:hAnsi="Times New Roman" w:cs="Times New Roman"/>
          <w:color w:val="000000" w:themeColor="text1"/>
          <w:sz w:val="24"/>
          <w:szCs w:val="24"/>
        </w:rPr>
        <w:t>PAZ</w:t>
      </w:r>
      <w:r w:rsidRPr="2F5A67D4">
        <w:rPr>
          <w:rFonts w:ascii="Times New Roman" w:eastAsia="Times New Roman" w:hAnsi="Times New Roman" w:cs="Times New Roman"/>
          <w:color w:val="000000" w:themeColor="text1"/>
          <w:sz w:val="24"/>
          <w:szCs w:val="24"/>
        </w:rPr>
        <w:t xml:space="preserve">, 2012, p.11).  </w:t>
      </w:r>
    </w:p>
    <w:p w14:paraId="59D7D525" w14:textId="09F7930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Apesar de possuir um catálogo relativamente pequeno, constando em torno de 150 peças,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é autor de obras fundamentais do repertório da música brasileira, tendo escrito para as mais diversas formações </w:t>
      </w:r>
      <w:proofErr w:type="spellStart"/>
      <w:r w:rsidRPr="2F5A67D4">
        <w:rPr>
          <w:rFonts w:ascii="Times New Roman" w:eastAsia="Times New Roman" w:hAnsi="Times New Roman" w:cs="Times New Roman"/>
          <w:color w:val="000000" w:themeColor="text1"/>
          <w:sz w:val="24"/>
          <w:szCs w:val="24"/>
        </w:rPr>
        <w:t>camerísticas</w:t>
      </w:r>
      <w:proofErr w:type="spellEnd"/>
      <w:r w:rsidRPr="2F5A67D4">
        <w:rPr>
          <w:rFonts w:ascii="Times New Roman" w:eastAsia="Times New Roman" w:hAnsi="Times New Roman" w:cs="Times New Roman"/>
          <w:color w:val="000000" w:themeColor="text1"/>
          <w:sz w:val="24"/>
          <w:szCs w:val="24"/>
        </w:rPr>
        <w:t xml:space="preserve">, peças solo e música orquestral, além de música para cinema e teatro. Segundo Paz (2012, p.23), sua produção pode ser dividida em três fases criativas. A primeira, marcada pelos estudos com </w:t>
      </w:r>
      <w:proofErr w:type="spellStart"/>
      <w:r w:rsidRPr="2F5A67D4">
        <w:rPr>
          <w:rFonts w:ascii="Times New Roman" w:eastAsia="Times New Roman" w:hAnsi="Times New Roman" w:cs="Times New Roman"/>
          <w:color w:val="000000" w:themeColor="text1"/>
          <w:sz w:val="24"/>
          <w:szCs w:val="24"/>
        </w:rPr>
        <w:t>Koellreutter</w:t>
      </w:r>
      <w:proofErr w:type="spellEnd"/>
      <w:r w:rsidRPr="2F5A67D4">
        <w:rPr>
          <w:rFonts w:ascii="Times New Roman" w:eastAsia="Times New Roman" w:hAnsi="Times New Roman" w:cs="Times New Roman"/>
          <w:color w:val="000000" w:themeColor="text1"/>
          <w:sz w:val="24"/>
          <w:szCs w:val="24"/>
        </w:rPr>
        <w:t xml:space="preserve"> e sua participação como integrante do Grupo Música Viva, se deu entre os anos de 1945 e 1952. Este período "embrionário" se caracteriza pela criação de peças curtas construídas a partir da técnica dodecafônica, como as </w:t>
      </w:r>
      <w:r w:rsidRPr="2F5A67D4">
        <w:rPr>
          <w:rFonts w:ascii="Times New Roman" w:eastAsia="Times New Roman" w:hAnsi="Times New Roman" w:cs="Times New Roman"/>
          <w:i/>
          <w:iCs/>
          <w:color w:val="000000" w:themeColor="text1"/>
          <w:sz w:val="24"/>
          <w:szCs w:val="24"/>
        </w:rPr>
        <w:t>3 Miniaturas para piano e flauta</w:t>
      </w:r>
      <w:r w:rsidRPr="2F5A67D4">
        <w:rPr>
          <w:rFonts w:ascii="Times New Roman" w:eastAsia="Times New Roman" w:hAnsi="Times New Roman" w:cs="Times New Roman"/>
          <w:color w:val="000000" w:themeColor="text1"/>
          <w:sz w:val="24"/>
          <w:szCs w:val="24"/>
        </w:rPr>
        <w:t xml:space="preserve"> e os </w:t>
      </w:r>
      <w:r w:rsidRPr="2F5A67D4">
        <w:rPr>
          <w:rFonts w:ascii="Times New Roman" w:eastAsia="Times New Roman" w:hAnsi="Times New Roman" w:cs="Times New Roman"/>
          <w:i/>
          <w:iCs/>
          <w:color w:val="000000" w:themeColor="text1"/>
          <w:sz w:val="24"/>
          <w:szCs w:val="24"/>
        </w:rPr>
        <w:t>5 Epigramas para piano</w:t>
      </w:r>
      <w:r w:rsidRPr="2F5A67D4">
        <w:rPr>
          <w:rFonts w:ascii="Times New Roman" w:eastAsia="Times New Roman" w:hAnsi="Times New Roman" w:cs="Times New Roman"/>
          <w:color w:val="000000" w:themeColor="text1"/>
          <w:sz w:val="24"/>
          <w:szCs w:val="24"/>
        </w:rPr>
        <w:t xml:space="preserve">. Escrito em 1952, o </w:t>
      </w:r>
      <w:r w:rsidRPr="2F5A67D4">
        <w:rPr>
          <w:rFonts w:ascii="Times New Roman" w:eastAsia="Times New Roman" w:hAnsi="Times New Roman" w:cs="Times New Roman"/>
          <w:i/>
          <w:iCs/>
          <w:color w:val="000000" w:themeColor="text1"/>
          <w:sz w:val="24"/>
          <w:szCs w:val="24"/>
        </w:rPr>
        <w:t xml:space="preserve">Choro para Flauta e Cordas </w:t>
      </w:r>
      <w:r w:rsidRPr="2F5A67D4">
        <w:rPr>
          <w:rFonts w:ascii="Times New Roman" w:eastAsia="Times New Roman" w:hAnsi="Times New Roman" w:cs="Times New Roman"/>
          <w:color w:val="000000" w:themeColor="text1"/>
          <w:sz w:val="24"/>
          <w:szCs w:val="24"/>
        </w:rPr>
        <w:t>articula a técnica dodecafônica com uma linguagem rítmica e com</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algumas características melódicas e formais ligadas ao Choro. </w:t>
      </w:r>
    </w:p>
    <w:p w14:paraId="03B2E2DC" w14:textId="1CA81A51"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No fim da década de 40,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estudou composição no Estados Unidos, entrando em contato com compositores de expressão claramente </w:t>
      </w:r>
      <w:proofErr w:type="spellStart"/>
      <w:r w:rsidRPr="2F5A67D4">
        <w:rPr>
          <w:rFonts w:ascii="Times New Roman" w:eastAsia="Times New Roman" w:hAnsi="Times New Roman" w:cs="Times New Roman"/>
          <w:color w:val="000000" w:themeColor="text1"/>
          <w:sz w:val="24"/>
          <w:szCs w:val="24"/>
        </w:rPr>
        <w:t>neo-clássica</w:t>
      </w:r>
      <w:proofErr w:type="spellEnd"/>
      <w:r w:rsidRPr="2F5A67D4">
        <w:rPr>
          <w:rFonts w:ascii="Times New Roman" w:eastAsia="Times New Roman" w:hAnsi="Times New Roman" w:cs="Times New Roman"/>
          <w:color w:val="000000" w:themeColor="text1"/>
          <w:sz w:val="24"/>
          <w:szCs w:val="24"/>
        </w:rPr>
        <w:t xml:space="preserve">, como Aaron </w:t>
      </w:r>
      <w:proofErr w:type="spellStart"/>
      <w:r w:rsidRPr="2F5A67D4">
        <w:rPr>
          <w:rFonts w:ascii="Times New Roman" w:eastAsia="Times New Roman" w:hAnsi="Times New Roman" w:cs="Times New Roman"/>
          <w:color w:val="000000" w:themeColor="text1"/>
          <w:sz w:val="24"/>
          <w:szCs w:val="24"/>
        </w:rPr>
        <w:t>Copland</w:t>
      </w:r>
      <w:proofErr w:type="spellEnd"/>
      <w:r w:rsidRPr="2F5A67D4">
        <w:rPr>
          <w:rFonts w:ascii="Times New Roman" w:eastAsia="Times New Roman" w:hAnsi="Times New Roman" w:cs="Times New Roman"/>
          <w:color w:val="000000" w:themeColor="text1"/>
          <w:sz w:val="24"/>
          <w:szCs w:val="24"/>
        </w:rPr>
        <w:t xml:space="preserve">. Esta aproximação com outros pontos de vista estéticos caracterizou toda a segunda fase de sua criação, entre 1953 e 1965. Neste período há uma predominância clara de formas clássicas como a suíte e a sonata, além de referências constantes a elementos de caráter nacionalista, o </w:t>
      </w:r>
      <w:r w:rsidRPr="2F5A67D4">
        <w:rPr>
          <w:rFonts w:ascii="Times New Roman" w:eastAsia="Times New Roman" w:hAnsi="Times New Roman" w:cs="Times New Roman"/>
          <w:color w:val="000000" w:themeColor="text1"/>
          <w:sz w:val="24"/>
          <w:szCs w:val="24"/>
        </w:rPr>
        <w:lastRenderedPageBreak/>
        <w:t xml:space="preserve">que pode ser observado em alguns títulos como </w:t>
      </w:r>
      <w:r w:rsidRPr="2F5A67D4">
        <w:rPr>
          <w:rFonts w:ascii="Times New Roman" w:eastAsia="Times New Roman" w:hAnsi="Times New Roman" w:cs="Times New Roman"/>
          <w:i/>
          <w:iCs/>
          <w:color w:val="000000" w:themeColor="text1"/>
          <w:sz w:val="24"/>
          <w:szCs w:val="24"/>
        </w:rPr>
        <w:t>Abertura Brasileira</w:t>
      </w:r>
      <w:r w:rsidRPr="2F5A67D4">
        <w:rPr>
          <w:rFonts w:ascii="Times New Roman" w:eastAsia="Times New Roman" w:hAnsi="Times New Roman" w:cs="Times New Roman"/>
          <w:color w:val="000000" w:themeColor="text1"/>
          <w:sz w:val="24"/>
          <w:szCs w:val="24"/>
        </w:rPr>
        <w:t xml:space="preserve">, de 1955, e </w:t>
      </w:r>
      <w:r w:rsidRPr="2F5A67D4">
        <w:rPr>
          <w:rFonts w:ascii="Times New Roman" w:eastAsia="Times New Roman" w:hAnsi="Times New Roman" w:cs="Times New Roman"/>
          <w:i/>
          <w:iCs/>
          <w:color w:val="000000" w:themeColor="text1"/>
          <w:sz w:val="24"/>
          <w:szCs w:val="24"/>
        </w:rPr>
        <w:t>Brasiliana,</w:t>
      </w:r>
      <w:r w:rsidRPr="2F5A67D4">
        <w:rPr>
          <w:rFonts w:ascii="Times New Roman" w:eastAsia="Times New Roman" w:hAnsi="Times New Roman" w:cs="Times New Roman"/>
          <w:color w:val="000000" w:themeColor="text1"/>
          <w:sz w:val="24"/>
          <w:szCs w:val="24"/>
        </w:rPr>
        <w:t xml:space="preserve"> para viola e cordas, de 1960. Segundo Rodrigues (2006), a </w:t>
      </w:r>
      <w:r w:rsidRPr="2F5A67D4">
        <w:rPr>
          <w:rFonts w:ascii="Times New Roman" w:eastAsia="Times New Roman" w:hAnsi="Times New Roman" w:cs="Times New Roman"/>
          <w:i/>
          <w:iCs/>
          <w:color w:val="000000" w:themeColor="text1"/>
          <w:sz w:val="24"/>
          <w:szCs w:val="24"/>
        </w:rPr>
        <w:t>Sonata para piano a 4 mãos</w:t>
      </w:r>
      <w:r w:rsidRPr="2F5A67D4">
        <w:rPr>
          <w:rFonts w:ascii="Times New Roman" w:eastAsia="Times New Roman" w:hAnsi="Times New Roman" w:cs="Times New Roman"/>
          <w:color w:val="000000" w:themeColor="text1"/>
          <w:sz w:val="24"/>
          <w:szCs w:val="24"/>
        </w:rPr>
        <w:t xml:space="preserve">, de 1953, é apontada por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como o marco inicial desta fase. Ainda segundo Rodrigues, esta "é também a fase mais produtiva, a que viu nascer suas obras mais conhecidas pelo público e por esta razão poderia ser considerada a sua fase de afirmação como compositor" (</w:t>
      </w:r>
      <w:r w:rsidR="0065594B" w:rsidRPr="2F5A67D4">
        <w:rPr>
          <w:rFonts w:ascii="Times New Roman" w:eastAsia="Times New Roman" w:hAnsi="Times New Roman" w:cs="Times New Roman"/>
          <w:color w:val="000000" w:themeColor="text1"/>
          <w:sz w:val="24"/>
          <w:szCs w:val="24"/>
        </w:rPr>
        <w:t>RODRIGUES</w:t>
      </w:r>
      <w:r w:rsidRPr="2F5A67D4">
        <w:rPr>
          <w:rFonts w:ascii="Times New Roman" w:eastAsia="Times New Roman" w:hAnsi="Times New Roman" w:cs="Times New Roman"/>
          <w:color w:val="000000" w:themeColor="text1"/>
          <w:sz w:val="24"/>
          <w:szCs w:val="24"/>
        </w:rPr>
        <w:t>, 2006,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40).  </w:t>
      </w:r>
    </w:p>
    <w:p w14:paraId="2127BF33" w14:textId="5AD7C26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Em 1965,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escreve sob encomenda do III Festival Interamericano de Música de Washington a peça </w:t>
      </w:r>
      <w:r w:rsidRPr="2F5A67D4">
        <w:rPr>
          <w:rFonts w:ascii="Times New Roman" w:eastAsia="Times New Roman" w:hAnsi="Times New Roman" w:cs="Times New Roman"/>
          <w:i/>
          <w:iCs/>
          <w:color w:val="000000" w:themeColor="text1"/>
          <w:sz w:val="24"/>
          <w:szCs w:val="24"/>
        </w:rPr>
        <w:t>Variações Elementares</w:t>
      </w:r>
      <w:r w:rsidRPr="2F5A67D4">
        <w:rPr>
          <w:rFonts w:ascii="Times New Roman" w:eastAsia="Times New Roman" w:hAnsi="Times New Roman" w:cs="Times New Roman"/>
          <w:color w:val="000000" w:themeColor="text1"/>
          <w:sz w:val="24"/>
          <w:szCs w:val="24"/>
        </w:rPr>
        <w:t xml:space="preserve">, marco inicial de sua terceira fase composicional.  Segundo Paz (2012, p.25), esta fase tem como característica o fim da preocupação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em privilegiar certas técnicas, formas ou processos composicionais, articulando preceitos tanto das vanguardas quanto da tradição musical europeia, além de uma busca intencional pelo nacional dentro de um contexto mais universalista.  Referindo-se a </w:t>
      </w:r>
      <w:r w:rsidRPr="2F5A67D4">
        <w:rPr>
          <w:rFonts w:ascii="Times New Roman" w:eastAsia="Times New Roman" w:hAnsi="Times New Roman" w:cs="Times New Roman"/>
          <w:i/>
          <w:iCs/>
          <w:color w:val="000000" w:themeColor="text1"/>
          <w:sz w:val="24"/>
          <w:szCs w:val="24"/>
        </w:rPr>
        <w:t>Variações Elementares</w:t>
      </w:r>
      <w:r w:rsidRPr="2F5A67D4">
        <w:rPr>
          <w:rFonts w:ascii="Times New Roman" w:eastAsia="Times New Roman" w:hAnsi="Times New Roman" w:cs="Times New Roman"/>
          <w:color w:val="000000" w:themeColor="text1"/>
          <w:sz w:val="24"/>
          <w:szCs w:val="24"/>
        </w:rPr>
        <w:t xml:space="preserve">, peça inaugural desta fase, Horta (2006, p. 34) aponta que "nesse caso, já temos uma amostra bem significativa do estilo maduro do compositor, que seria injusto chamar de eclético, de tal modo estão nele integradas as diversas maneiras de pensar e agir". </w:t>
      </w:r>
    </w:p>
    <w:p w14:paraId="5D7449FC" w14:textId="43A223E9"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Dentro da produção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neste período, é destacada por </w:t>
      </w:r>
      <w:proofErr w:type="spellStart"/>
      <w:r w:rsidRPr="2F5A67D4">
        <w:rPr>
          <w:rFonts w:ascii="Times New Roman" w:eastAsia="Times New Roman" w:hAnsi="Times New Roman" w:cs="Times New Roman"/>
          <w:color w:val="000000" w:themeColor="text1"/>
          <w:sz w:val="24"/>
          <w:szCs w:val="24"/>
        </w:rPr>
        <w:t>Tacuchian</w:t>
      </w:r>
      <w:proofErr w:type="spellEnd"/>
      <w:r w:rsidRPr="2F5A67D4">
        <w:rPr>
          <w:rFonts w:ascii="Times New Roman" w:eastAsia="Times New Roman" w:hAnsi="Times New Roman" w:cs="Times New Roman"/>
          <w:color w:val="000000" w:themeColor="text1"/>
          <w:sz w:val="24"/>
          <w:szCs w:val="24"/>
        </w:rPr>
        <w:t xml:space="preserve"> (1999) uma trilogia de peças sinfônicas: </w:t>
      </w:r>
      <w:proofErr w:type="spellStart"/>
      <w:r w:rsidRPr="2F5A67D4">
        <w:rPr>
          <w:rFonts w:ascii="Times New Roman" w:eastAsia="Times New Roman" w:hAnsi="Times New Roman" w:cs="Times New Roman"/>
          <w:i/>
          <w:iCs/>
          <w:color w:val="000000" w:themeColor="text1"/>
          <w:sz w:val="24"/>
          <w:szCs w:val="24"/>
        </w:rPr>
        <w:t>Ludus</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Symphonicus</w:t>
      </w:r>
      <w:proofErr w:type="spellEnd"/>
      <w:r w:rsidRPr="2F5A67D4">
        <w:rPr>
          <w:rFonts w:ascii="Times New Roman" w:eastAsia="Times New Roman" w:hAnsi="Times New Roman" w:cs="Times New Roman"/>
          <w:color w:val="000000" w:themeColor="text1"/>
          <w:sz w:val="24"/>
          <w:szCs w:val="24"/>
        </w:rPr>
        <w:t xml:space="preserve">, de 1965,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de 1972 e </w:t>
      </w:r>
      <w:r w:rsidRPr="2F5A67D4">
        <w:rPr>
          <w:rFonts w:ascii="Times New Roman" w:eastAsia="Times New Roman" w:hAnsi="Times New Roman" w:cs="Times New Roman"/>
          <w:i/>
          <w:iCs/>
          <w:color w:val="000000" w:themeColor="text1"/>
          <w:sz w:val="24"/>
          <w:szCs w:val="24"/>
        </w:rPr>
        <w:t xml:space="preserve">Estro </w:t>
      </w:r>
      <w:proofErr w:type="spellStart"/>
      <w:r w:rsidRPr="2F5A67D4">
        <w:rPr>
          <w:rFonts w:ascii="Times New Roman" w:eastAsia="Times New Roman" w:hAnsi="Times New Roman" w:cs="Times New Roman"/>
          <w:i/>
          <w:iCs/>
          <w:color w:val="000000" w:themeColor="text1"/>
          <w:sz w:val="24"/>
          <w:szCs w:val="24"/>
        </w:rPr>
        <w:t>Armônico</w:t>
      </w:r>
      <w:proofErr w:type="spellEnd"/>
      <w:r w:rsidRPr="2F5A67D4">
        <w:rPr>
          <w:rFonts w:ascii="Times New Roman" w:eastAsia="Times New Roman" w:hAnsi="Times New Roman" w:cs="Times New Roman"/>
          <w:color w:val="000000" w:themeColor="text1"/>
          <w:sz w:val="24"/>
          <w:szCs w:val="24"/>
        </w:rPr>
        <w:t xml:space="preserve">, de 1975. De acordo com </w:t>
      </w:r>
      <w:proofErr w:type="spellStart"/>
      <w:r w:rsidRPr="2F5A67D4">
        <w:rPr>
          <w:rFonts w:ascii="Times New Roman" w:eastAsia="Times New Roman" w:hAnsi="Times New Roman" w:cs="Times New Roman"/>
          <w:color w:val="000000" w:themeColor="text1"/>
          <w:sz w:val="24"/>
          <w:szCs w:val="24"/>
        </w:rPr>
        <w:t>Tacuchian</w:t>
      </w:r>
      <w:proofErr w:type="spellEnd"/>
      <w:r w:rsidRPr="2F5A67D4">
        <w:rPr>
          <w:rFonts w:ascii="Times New Roman" w:eastAsia="Times New Roman" w:hAnsi="Times New Roman" w:cs="Times New Roman"/>
          <w:color w:val="000000" w:themeColor="text1"/>
          <w:sz w:val="24"/>
          <w:szCs w:val="24"/>
        </w:rPr>
        <w:t xml:space="preserve">, esta trilogia é o exemplo mais significativo do caráter de síntese atribuído à obra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a partir de meados dos anos 60, coexistindo na linguagem destas peças elementos de vanguarda, como a ausência de centros tonais evidentes, serialismo, aleatoriedade, </w:t>
      </w:r>
      <w:proofErr w:type="spellStart"/>
      <w:r w:rsidRPr="2F5A67D4">
        <w:rPr>
          <w:rFonts w:ascii="Times New Roman" w:eastAsia="Times New Roman" w:hAnsi="Times New Roman" w:cs="Times New Roman"/>
          <w:color w:val="000000" w:themeColor="text1"/>
          <w:sz w:val="24"/>
          <w:szCs w:val="24"/>
        </w:rPr>
        <w:t>microtonalismo</w:t>
      </w:r>
      <w:proofErr w:type="spellEnd"/>
      <w:r w:rsidRPr="2F5A67D4">
        <w:rPr>
          <w:rFonts w:ascii="Times New Roman" w:eastAsia="Times New Roman" w:hAnsi="Times New Roman" w:cs="Times New Roman"/>
          <w:color w:val="000000" w:themeColor="text1"/>
          <w:sz w:val="24"/>
          <w:szCs w:val="24"/>
        </w:rPr>
        <w:t xml:space="preserve">, cluster-tones, entre outros, e práticas composicionais tradicionais como a </w:t>
      </w:r>
      <w:proofErr w:type="spellStart"/>
      <w:r w:rsidRPr="2F5A67D4">
        <w:rPr>
          <w:rFonts w:ascii="Times New Roman" w:eastAsia="Times New Roman" w:hAnsi="Times New Roman" w:cs="Times New Roman"/>
          <w:color w:val="000000" w:themeColor="text1"/>
          <w:sz w:val="24"/>
          <w:szCs w:val="24"/>
        </w:rPr>
        <w:t>imitacão</w:t>
      </w:r>
      <w:proofErr w:type="spellEnd"/>
      <w:r w:rsidRPr="2F5A67D4">
        <w:rPr>
          <w:rFonts w:ascii="Times New Roman" w:eastAsia="Times New Roman" w:hAnsi="Times New Roman" w:cs="Times New Roman"/>
          <w:color w:val="000000" w:themeColor="text1"/>
          <w:sz w:val="24"/>
          <w:szCs w:val="24"/>
        </w:rPr>
        <w:t xml:space="preserve">, o fugato, o stretto, o </w:t>
      </w:r>
      <w:proofErr w:type="spellStart"/>
      <w:r w:rsidRPr="2F5A67D4">
        <w:rPr>
          <w:rFonts w:ascii="Times New Roman" w:eastAsia="Times New Roman" w:hAnsi="Times New Roman" w:cs="Times New Roman"/>
          <w:color w:val="000000" w:themeColor="text1"/>
          <w:sz w:val="24"/>
          <w:szCs w:val="24"/>
        </w:rPr>
        <w:t>ostinato</w:t>
      </w:r>
      <w:proofErr w:type="spellEnd"/>
      <w:r w:rsidRPr="2F5A67D4">
        <w:rPr>
          <w:rFonts w:ascii="Times New Roman" w:eastAsia="Times New Roman" w:hAnsi="Times New Roman" w:cs="Times New Roman"/>
          <w:color w:val="000000" w:themeColor="text1"/>
          <w:sz w:val="24"/>
          <w:szCs w:val="24"/>
        </w:rPr>
        <w:t>, a presença de centros tonais, entre outros (</w:t>
      </w:r>
      <w:r w:rsidR="0065594B" w:rsidRPr="2F5A67D4">
        <w:rPr>
          <w:rFonts w:ascii="Times New Roman" w:eastAsia="Times New Roman" w:hAnsi="Times New Roman" w:cs="Times New Roman"/>
          <w:color w:val="000000" w:themeColor="text1"/>
          <w:sz w:val="24"/>
          <w:szCs w:val="24"/>
        </w:rPr>
        <w:t>TACUCHIAN</w:t>
      </w:r>
      <w:r w:rsidRPr="2F5A67D4">
        <w:rPr>
          <w:rFonts w:ascii="Times New Roman" w:eastAsia="Times New Roman" w:hAnsi="Times New Roman" w:cs="Times New Roman"/>
          <w:color w:val="000000" w:themeColor="text1"/>
          <w:sz w:val="24"/>
          <w:szCs w:val="24"/>
        </w:rPr>
        <w:t xml:space="preserve">, 1999, p.22).  </w:t>
      </w:r>
    </w:p>
    <w:p w14:paraId="64D36081" w14:textId="7FDC7381" w:rsidR="002A2382"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Além da articulação entre técnicas e procedimentos composicionais advindos tanto da vanguarda quanto da tradição, a questão de uma identidade musical nacional também perpassa esta fase composicional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Contudo, cabe lembrar a postura assumida pelo compositor desde a década de 40 ao afirmar que a expressão de uma brasilidade musical não pode se vincular à restrição dos aparatos técnicos e expressivos do artista. Neste sentido, </w:t>
      </w:r>
      <w:proofErr w:type="spellStart"/>
      <w:r w:rsidRPr="2F5A67D4">
        <w:rPr>
          <w:rFonts w:ascii="Times New Roman" w:eastAsia="Times New Roman" w:hAnsi="Times New Roman" w:cs="Times New Roman"/>
          <w:color w:val="000000" w:themeColor="text1"/>
          <w:sz w:val="24"/>
          <w:szCs w:val="24"/>
        </w:rPr>
        <w:t>Egg</w:t>
      </w:r>
      <w:proofErr w:type="spellEnd"/>
      <w:r w:rsidRPr="2F5A67D4">
        <w:rPr>
          <w:rFonts w:ascii="Times New Roman" w:eastAsia="Times New Roman" w:hAnsi="Times New Roman" w:cs="Times New Roman"/>
          <w:color w:val="000000" w:themeColor="text1"/>
          <w:sz w:val="24"/>
          <w:szCs w:val="24"/>
        </w:rPr>
        <w:t xml:space="preserve"> (2015, p.35) afirma que "as obras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se tornaram uma referência de como contornar o dilema de brasilidade sem abrir mão da diversidade composicional". </w:t>
      </w:r>
    </w:p>
    <w:p w14:paraId="7B4EF164" w14:textId="77777777" w:rsidR="0065594B" w:rsidRDefault="0065594B" w:rsidP="0065594B">
      <w:pPr>
        <w:spacing w:before="220" w:after="100" w:line="360" w:lineRule="auto"/>
        <w:jc w:val="both"/>
        <w:rPr>
          <w:rFonts w:ascii="Times New Roman" w:eastAsia="Times New Roman" w:hAnsi="Times New Roman" w:cs="Times New Roman"/>
          <w:color w:val="000000" w:themeColor="text1"/>
          <w:sz w:val="24"/>
          <w:szCs w:val="24"/>
        </w:rPr>
      </w:pPr>
    </w:p>
    <w:p w14:paraId="6FB732A5" w14:textId="6F76B966" w:rsidR="002A2382" w:rsidRPr="00DD7948" w:rsidRDefault="2F5A67D4" w:rsidP="0065594B">
      <w:pPr>
        <w:spacing w:before="220" w:after="100" w:line="360" w:lineRule="auto"/>
        <w:jc w:val="both"/>
        <w:rPr>
          <w:rFonts w:ascii="Times New Roman" w:hAnsi="Times New Roman" w:cs="Times New Roman"/>
          <w:b/>
          <w:bCs/>
          <w:sz w:val="24"/>
          <w:szCs w:val="24"/>
        </w:rPr>
      </w:pPr>
      <w:r w:rsidRPr="2F5A67D4">
        <w:rPr>
          <w:rFonts w:ascii="Times New Roman" w:hAnsi="Times New Roman" w:cs="Times New Roman"/>
          <w:b/>
          <w:bCs/>
          <w:sz w:val="24"/>
          <w:szCs w:val="24"/>
        </w:rPr>
        <w:lastRenderedPageBreak/>
        <w:t xml:space="preserve">2. </w:t>
      </w:r>
      <w:proofErr w:type="spellStart"/>
      <w:r w:rsidRPr="2F5A67D4">
        <w:rPr>
          <w:rFonts w:ascii="Times New Roman" w:eastAsia="Times New Roman" w:hAnsi="Times New Roman" w:cs="Times New Roman"/>
          <w:b/>
          <w:bCs/>
          <w:i/>
          <w:iCs/>
          <w:color w:val="000000" w:themeColor="text1"/>
          <w:sz w:val="24"/>
          <w:szCs w:val="24"/>
        </w:rPr>
        <w:t>Canticum</w:t>
      </w:r>
      <w:proofErr w:type="spellEnd"/>
      <w:r w:rsidRPr="2F5A67D4">
        <w:rPr>
          <w:rFonts w:ascii="Times New Roman" w:eastAsia="Times New Roman" w:hAnsi="Times New Roman" w:cs="Times New Roman"/>
          <w:b/>
          <w:bCs/>
          <w:i/>
          <w:iCs/>
          <w:color w:val="000000" w:themeColor="text1"/>
          <w:sz w:val="24"/>
          <w:szCs w:val="24"/>
        </w:rPr>
        <w:t xml:space="preserve"> </w:t>
      </w:r>
      <w:proofErr w:type="spellStart"/>
      <w:r w:rsidRPr="2F5A67D4">
        <w:rPr>
          <w:rFonts w:ascii="Times New Roman" w:eastAsia="Times New Roman" w:hAnsi="Times New Roman" w:cs="Times New Roman"/>
          <w:b/>
          <w:bCs/>
          <w:i/>
          <w:iCs/>
          <w:color w:val="000000" w:themeColor="text1"/>
          <w:sz w:val="24"/>
          <w:szCs w:val="24"/>
        </w:rPr>
        <w:t>Naturale</w:t>
      </w:r>
      <w:proofErr w:type="spellEnd"/>
    </w:p>
    <w:p w14:paraId="7007F201" w14:textId="63C4301D" w:rsidR="002A2382" w:rsidRPr="00DD7948" w:rsidRDefault="2F5A67D4" w:rsidP="2F5A67D4">
      <w:pPr>
        <w:spacing w:before="220" w:after="100" w:line="360" w:lineRule="auto"/>
        <w:ind w:firstLine="1134"/>
        <w:jc w:val="both"/>
        <w:rPr>
          <w:rFonts w:ascii="Times New Roman" w:eastAsia="Times New Roman" w:hAnsi="Times New Roman" w:cs="Times New Roman"/>
          <w:color w:val="000000" w:themeColor="text1"/>
          <w:sz w:val="24"/>
          <w:szCs w:val="24"/>
        </w:rPr>
      </w:pP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foi escrita no início de 1972 por encomenda da Orquestra Filarmônica de São Paulo, por ocasião das homenagens ao sesquicentenário da Independência.  Sua estreia aconteceu no mesmo ano no Teatro Municipal de São Paulo sob regência de Jaques </w:t>
      </w:r>
      <w:proofErr w:type="spellStart"/>
      <w:r w:rsidRPr="2F5A67D4">
        <w:rPr>
          <w:rFonts w:ascii="Times New Roman" w:eastAsia="Times New Roman" w:hAnsi="Times New Roman" w:cs="Times New Roman"/>
          <w:color w:val="000000" w:themeColor="text1"/>
          <w:sz w:val="24"/>
          <w:szCs w:val="24"/>
        </w:rPr>
        <w:t>Bodmer</w:t>
      </w:r>
      <w:proofErr w:type="spellEnd"/>
      <w:r w:rsidRPr="2F5A67D4">
        <w:rPr>
          <w:rFonts w:ascii="Times New Roman" w:eastAsia="Times New Roman" w:hAnsi="Times New Roman" w:cs="Times New Roman"/>
          <w:color w:val="000000" w:themeColor="text1"/>
          <w:sz w:val="24"/>
          <w:szCs w:val="24"/>
        </w:rPr>
        <w:t xml:space="preserve"> e com solo vocal de Maria Lúcia Godoy. Segundo Paz (2012, p. 26), a estreia "se deu com grande cobertura por parte da imprensa, todos os jornais de grande circulação estampavam notas e comentários alusivos à peça". Ainda segundo Paz, citando matéria do jornal O Globo de 30/12/73, esta foi a peça de compositor brasileiro mais executada no Brasil e no exterior naquela temporada.  </w:t>
      </w:r>
    </w:p>
    <w:p w14:paraId="72958034" w14:textId="4C12D431"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Inserida na terceira fase composicional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a peça constitui-se a partir da recriação do ambiente sonoro da floresta amazônica por meios orquestrais, através de alusões (indicadas na partitura) a cantos de pássaros, ruídos de insetos e outros animais, além de referências ao movimento das águas dos rios que perpassam a floresta. A peça é dividida em dois movimentos, Diálogo dos Pássaros e Monólogo das Águas, executados sem interrupção, com duração aproximada de 15 minutos segundo indicação da partitura. </w:t>
      </w:r>
    </w:p>
    <w:p w14:paraId="67A281AE" w14:textId="518F956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 A primeira seção, Diálogo dos Pássaros, teve como base para sua composição a transcrição de cantos de pássaros encontrados pelo compositor em gravações do ornitólogo Johann </w:t>
      </w:r>
      <w:proofErr w:type="spellStart"/>
      <w:r w:rsidRPr="2F5A67D4">
        <w:rPr>
          <w:rFonts w:ascii="Times New Roman" w:eastAsia="Times New Roman" w:hAnsi="Times New Roman" w:cs="Times New Roman"/>
          <w:color w:val="000000" w:themeColor="text1"/>
          <w:sz w:val="24"/>
          <w:szCs w:val="24"/>
        </w:rPr>
        <w:t>Dalgas</w:t>
      </w:r>
      <w:proofErr w:type="spellEnd"/>
      <w:r w:rsidRPr="2F5A67D4">
        <w:rPr>
          <w:rFonts w:ascii="Times New Roman" w:eastAsia="Times New Roman" w:hAnsi="Times New Roman" w:cs="Times New Roman"/>
          <w:color w:val="000000" w:themeColor="text1"/>
          <w:sz w:val="24"/>
          <w:szCs w:val="24"/>
        </w:rPr>
        <w:t xml:space="preserve"> Frisch, cujo trabalho na década de 60 se popularizou através do lançamento de dois discos com registros de suas expedições. Em 1964, o disco "Vozes da Amazônia" trazia o registro inédito do canto do Uirapuru, espécie da fauna brasileira vinculada a lendas indígenas e já referenciada</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previamente</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em algumas obras da música brasileira (como o balé </w:t>
      </w:r>
      <w:r w:rsidRPr="2F5A67D4">
        <w:rPr>
          <w:rFonts w:ascii="Times New Roman" w:eastAsia="Times New Roman" w:hAnsi="Times New Roman" w:cs="Times New Roman"/>
          <w:i/>
          <w:iCs/>
          <w:color w:val="000000" w:themeColor="text1"/>
          <w:sz w:val="24"/>
          <w:szCs w:val="24"/>
        </w:rPr>
        <w:t>Uirapuru</w:t>
      </w:r>
      <w:r w:rsidRPr="2F5A67D4">
        <w:rPr>
          <w:rFonts w:ascii="Times New Roman" w:eastAsia="Times New Roman" w:hAnsi="Times New Roman" w:cs="Times New Roman"/>
          <w:color w:val="000000" w:themeColor="text1"/>
          <w:sz w:val="24"/>
          <w:szCs w:val="24"/>
        </w:rPr>
        <w:t xml:space="preserve">, de Villa-Lobos, de 1917-1934, e a </w:t>
      </w:r>
      <w:r w:rsidRPr="2F5A67D4">
        <w:rPr>
          <w:rFonts w:ascii="Times New Roman" w:eastAsia="Times New Roman" w:hAnsi="Times New Roman" w:cs="Times New Roman"/>
          <w:i/>
          <w:iCs/>
          <w:color w:val="000000" w:themeColor="text1"/>
          <w:sz w:val="24"/>
          <w:szCs w:val="24"/>
        </w:rPr>
        <w:t>Sinfonia nº 2</w:t>
      </w:r>
      <w:r w:rsidRPr="2F5A67D4">
        <w:rPr>
          <w:rFonts w:ascii="Times New Roman" w:eastAsia="Times New Roman" w:hAnsi="Times New Roman" w:cs="Times New Roman"/>
          <w:color w:val="000000" w:themeColor="text1"/>
          <w:sz w:val="24"/>
          <w:szCs w:val="24"/>
        </w:rPr>
        <w:t xml:space="preserve">, de Camargo Guarnieri, de 1945).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a exposição do canto do Uirapuru articula a passagem entre o primeiro e o segundo movimento da peça, sendo realizada através de um solo de flauta. Segundo </w:t>
      </w:r>
      <w:proofErr w:type="spellStart"/>
      <w:r w:rsidRPr="2F5A67D4">
        <w:rPr>
          <w:rFonts w:ascii="Times New Roman" w:eastAsia="Times New Roman" w:hAnsi="Times New Roman" w:cs="Times New Roman"/>
          <w:color w:val="000000" w:themeColor="text1"/>
          <w:sz w:val="24"/>
          <w:szCs w:val="24"/>
        </w:rPr>
        <w:t>Cevallos</w:t>
      </w:r>
      <w:proofErr w:type="spellEnd"/>
      <w:r w:rsidRPr="2F5A67D4">
        <w:rPr>
          <w:rFonts w:ascii="Times New Roman" w:eastAsia="Times New Roman" w:hAnsi="Times New Roman" w:cs="Times New Roman"/>
          <w:color w:val="000000" w:themeColor="text1"/>
          <w:sz w:val="24"/>
          <w:szCs w:val="24"/>
        </w:rPr>
        <w:t xml:space="preserve"> (2012, p. 48), "conforme a crença popular da Amazônia, quando o uirapuru inicia seu canto todos os outros pássaros e animais se calam como forma de reverência. É possível que o compositor tenha feito alusão a esta lenda pela maneira como apresenta o solo deste pássaro na obra".  </w:t>
      </w:r>
    </w:p>
    <w:p w14:paraId="046E7F9F" w14:textId="31946110"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Segundo o compositor, este procedimento de transcrição dos cantos de pássaros e sua utilização como material para a composição tem ligação com sua busca por</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uma linguagem composicional menos atrelada a formas e técnicas pré-concebidas. Apesar disso, alguns autores, além do próprio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apontam na escrita da peça a influência de </w:t>
      </w:r>
      <w:r w:rsidRPr="2F5A67D4">
        <w:rPr>
          <w:rFonts w:ascii="Times New Roman" w:eastAsia="Times New Roman" w:hAnsi="Times New Roman" w:cs="Times New Roman"/>
          <w:color w:val="000000" w:themeColor="text1"/>
          <w:sz w:val="24"/>
          <w:szCs w:val="24"/>
        </w:rPr>
        <w:lastRenderedPageBreak/>
        <w:t xml:space="preserve">uma estética surgida na Polônia em fins da década de 50 referenciada por </w:t>
      </w:r>
      <w:proofErr w:type="spellStart"/>
      <w:r w:rsidRPr="2F5A67D4">
        <w:rPr>
          <w:rFonts w:ascii="Times New Roman" w:eastAsia="Times New Roman" w:hAnsi="Times New Roman" w:cs="Times New Roman"/>
          <w:color w:val="000000" w:themeColor="text1"/>
          <w:sz w:val="24"/>
          <w:szCs w:val="24"/>
        </w:rPr>
        <w:t>Cevallos</w:t>
      </w:r>
      <w:proofErr w:type="spellEnd"/>
      <w:r w:rsidRPr="2F5A67D4">
        <w:rPr>
          <w:rFonts w:ascii="Times New Roman" w:eastAsia="Times New Roman" w:hAnsi="Times New Roman" w:cs="Times New Roman"/>
          <w:color w:val="000000" w:themeColor="text1"/>
          <w:sz w:val="24"/>
          <w:szCs w:val="24"/>
        </w:rPr>
        <w:t xml:space="preserve"> (2012) como “</w:t>
      </w:r>
      <w:proofErr w:type="spellStart"/>
      <w:r w:rsidRPr="2F5A67D4">
        <w:rPr>
          <w:rFonts w:ascii="Times New Roman" w:eastAsia="Times New Roman" w:hAnsi="Times New Roman" w:cs="Times New Roman"/>
          <w:color w:val="000000" w:themeColor="text1"/>
          <w:sz w:val="24"/>
          <w:szCs w:val="24"/>
        </w:rPr>
        <w:t>sonorismo</w:t>
      </w:r>
      <w:proofErr w:type="spellEnd"/>
      <w:r w:rsidRPr="2F5A67D4">
        <w:rPr>
          <w:rFonts w:ascii="Times New Roman" w:eastAsia="Times New Roman" w:hAnsi="Times New Roman" w:cs="Times New Roman"/>
          <w:color w:val="000000" w:themeColor="text1"/>
          <w:sz w:val="24"/>
          <w:szCs w:val="24"/>
        </w:rPr>
        <w:t xml:space="preserve">”. Esta autora, estudando a influência da música polonesa nos compositores brasileiros nas décadas de 1950 e 60, realiza uma análise da peça apontando os paralelos entre os procedimentos composicionais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 os que podem ser observados em compositores vinculados a estética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cujo principal representante seria </w:t>
      </w:r>
      <w:proofErr w:type="spellStart"/>
      <w:r w:rsidRPr="2F5A67D4">
        <w:rPr>
          <w:rFonts w:ascii="Times New Roman" w:eastAsia="Times New Roman" w:hAnsi="Times New Roman" w:cs="Times New Roman"/>
          <w:color w:val="000000" w:themeColor="text1"/>
          <w:sz w:val="24"/>
          <w:szCs w:val="24"/>
        </w:rPr>
        <w:t>Penderecki</w:t>
      </w:r>
      <w:proofErr w:type="spellEnd"/>
      <w:r w:rsidRPr="2F5A67D4">
        <w:rPr>
          <w:rFonts w:ascii="Times New Roman" w:eastAsia="Times New Roman" w:hAnsi="Times New Roman" w:cs="Times New Roman"/>
          <w:color w:val="000000" w:themeColor="text1"/>
          <w:sz w:val="24"/>
          <w:szCs w:val="24"/>
        </w:rPr>
        <w:t xml:space="preserve">. Descrevendo o que seriam as principais características da música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a autora aponta quatro aspectos: reação às técnicas composicionais do serialismo, a exploração de articulações não usuais na escrita instrumental, a preponderância da textura como parâmetro para a composição e o emprego de notações não convencionais.  </w:t>
      </w:r>
    </w:p>
    <w:p w14:paraId="66301FA5" w14:textId="2343A9AC"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Calcado na exploração da sonoridade, ou seja, naquilo que é perceptível à escuta, o </w:t>
      </w:r>
      <w:proofErr w:type="spellStart"/>
      <w:r w:rsidRPr="2F5A67D4">
        <w:rPr>
          <w:rFonts w:ascii="Times New Roman" w:eastAsia="Times New Roman" w:hAnsi="Times New Roman" w:cs="Times New Roman"/>
          <w:color w:val="000000" w:themeColor="text1"/>
          <w:sz w:val="24"/>
          <w:szCs w:val="24"/>
        </w:rPr>
        <w:t>sonorismo</w:t>
      </w:r>
      <w:proofErr w:type="spellEnd"/>
      <w:r w:rsidRPr="2F5A67D4">
        <w:rPr>
          <w:rFonts w:ascii="Times New Roman" w:eastAsia="Times New Roman" w:hAnsi="Times New Roman" w:cs="Times New Roman"/>
          <w:color w:val="000000" w:themeColor="text1"/>
          <w:sz w:val="24"/>
          <w:szCs w:val="24"/>
        </w:rPr>
        <w:t xml:space="preserve"> buscou se desvencilhar das técnicas composicionais como o serialismo, nas quais as relações abstratas tomam a frente da atividade composicional e o resultado sonoro se torna apenas consequência. Neste sentido, os compositores ligados à estética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apresentam uma escrita instrumental que explora recursos inusitados nos instrumentos tradicionais da música europeia, evidenciando assim o timbre como elemento estrutural, em detrimento das relações entre alturas, e a valorização dos aspectos </w:t>
      </w:r>
      <w:proofErr w:type="spellStart"/>
      <w:r w:rsidRPr="2F5A67D4">
        <w:rPr>
          <w:rFonts w:ascii="Times New Roman" w:eastAsia="Times New Roman" w:hAnsi="Times New Roman" w:cs="Times New Roman"/>
          <w:color w:val="000000" w:themeColor="text1"/>
          <w:sz w:val="24"/>
          <w:szCs w:val="24"/>
        </w:rPr>
        <w:t>texturais</w:t>
      </w:r>
      <w:proofErr w:type="spellEnd"/>
      <w:r w:rsidRPr="2F5A67D4">
        <w:rPr>
          <w:rFonts w:ascii="Times New Roman" w:eastAsia="Times New Roman" w:hAnsi="Times New Roman" w:cs="Times New Roman"/>
          <w:color w:val="000000" w:themeColor="text1"/>
          <w:sz w:val="24"/>
          <w:szCs w:val="24"/>
        </w:rPr>
        <w:t xml:space="preserve"> da composição. Tais caraterísticas são ligadas ao surgimento de novas grafias musicais empregadas pelos compositores </w:t>
      </w:r>
      <w:proofErr w:type="spellStart"/>
      <w:r w:rsidRPr="2F5A67D4">
        <w:rPr>
          <w:rFonts w:ascii="Times New Roman" w:eastAsia="Times New Roman" w:hAnsi="Times New Roman" w:cs="Times New Roman"/>
          <w:color w:val="000000" w:themeColor="text1"/>
          <w:sz w:val="24"/>
          <w:szCs w:val="24"/>
        </w:rPr>
        <w:t>sonoristas</w:t>
      </w:r>
      <w:proofErr w:type="spellEnd"/>
      <w:r w:rsidRPr="2F5A67D4">
        <w:rPr>
          <w:rFonts w:ascii="Times New Roman" w:eastAsia="Times New Roman" w:hAnsi="Times New Roman" w:cs="Times New Roman"/>
          <w:color w:val="000000" w:themeColor="text1"/>
          <w:sz w:val="24"/>
          <w:szCs w:val="24"/>
        </w:rPr>
        <w:t xml:space="preserve">, tendo em vista a necessidade de indicação na partitura de técnicas instrumentais e de orquestração inadequadas à notação musical tradicional. </w:t>
      </w:r>
      <w:proofErr w:type="spellStart"/>
      <w:r w:rsidRPr="2F5A67D4">
        <w:rPr>
          <w:rFonts w:ascii="Times New Roman" w:eastAsia="Times New Roman" w:hAnsi="Times New Roman" w:cs="Times New Roman"/>
          <w:color w:val="000000" w:themeColor="text1"/>
          <w:sz w:val="24"/>
          <w:szCs w:val="24"/>
        </w:rPr>
        <w:t>Cevallos</w:t>
      </w:r>
      <w:proofErr w:type="spellEnd"/>
      <w:r w:rsidRPr="2F5A67D4">
        <w:rPr>
          <w:rFonts w:ascii="Times New Roman" w:eastAsia="Times New Roman" w:hAnsi="Times New Roman" w:cs="Times New Roman"/>
          <w:color w:val="000000" w:themeColor="text1"/>
          <w:sz w:val="24"/>
          <w:szCs w:val="24"/>
        </w:rPr>
        <w:t xml:space="preserve"> traça um paralelo claro entre a escrita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e a de </w:t>
      </w:r>
      <w:proofErr w:type="spellStart"/>
      <w:r w:rsidRPr="2F5A67D4">
        <w:rPr>
          <w:rFonts w:ascii="Times New Roman" w:eastAsia="Times New Roman" w:hAnsi="Times New Roman" w:cs="Times New Roman"/>
          <w:color w:val="000000" w:themeColor="text1"/>
          <w:sz w:val="24"/>
          <w:szCs w:val="24"/>
        </w:rPr>
        <w:t>Penderecki</w:t>
      </w:r>
      <w:proofErr w:type="spellEnd"/>
      <w:r w:rsidRPr="2F5A67D4">
        <w:rPr>
          <w:rFonts w:ascii="Times New Roman" w:eastAsia="Times New Roman" w:hAnsi="Times New Roman" w:cs="Times New Roman"/>
          <w:color w:val="000000" w:themeColor="text1"/>
          <w:sz w:val="24"/>
          <w:szCs w:val="24"/>
        </w:rPr>
        <w:t xml:space="preserve"> logo a partir da bula que consta da partitura, apontando o emprego dos mesmos grafismos. Outra característica da peça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vinculada à estética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é a organização rítmica da primeira seção, através de módulos com figurações rítmico/melódicas que são executados livremente pelos músicos da orquestra dentro de uma estrutura com indicação temporal em minutos. </w:t>
      </w:r>
    </w:p>
    <w:p w14:paraId="3DBA7B09" w14:textId="50151F73"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proofErr w:type="spellStart"/>
      <w:r w:rsidRPr="2F5A67D4">
        <w:rPr>
          <w:rFonts w:ascii="Times New Roman" w:eastAsia="Times New Roman" w:hAnsi="Times New Roman" w:cs="Times New Roman"/>
          <w:color w:val="000000" w:themeColor="text1"/>
          <w:sz w:val="24"/>
          <w:szCs w:val="24"/>
        </w:rPr>
        <w:t>Tacuchian</w:t>
      </w:r>
      <w:proofErr w:type="spellEnd"/>
      <w:r w:rsidRPr="2F5A67D4">
        <w:rPr>
          <w:rFonts w:ascii="Times New Roman" w:eastAsia="Times New Roman" w:hAnsi="Times New Roman" w:cs="Times New Roman"/>
          <w:color w:val="000000" w:themeColor="text1"/>
          <w:sz w:val="24"/>
          <w:szCs w:val="24"/>
        </w:rPr>
        <w:t xml:space="preserve"> (1999) insere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em sua análise do que caracteriza como uma trilogia sinfônica escrita por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entre 1965 e 1975: </w:t>
      </w:r>
      <w:proofErr w:type="spellStart"/>
      <w:r w:rsidRPr="2F5A67D4">
        <w:rPr>
          <w:rFonts w:ascii="Times New Roman" w:eastAsia="Times New Roman" w:hAnsi="Times New Roman" w:cs="Times New Roman"/>
          <w:i/>
          <w:iCs/>
          <w:color w:val="000000" w:themeColor="text1"/>
          <w:sz w:val="24"/>
          <w:szCs w:val="24"/>
        </w:rPr>
        <w:t>Ludus</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Symphonicus</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e </w:t>
      </w:r>
      <w:r w:rsidRPr="2F5A67D4">
        <w:rPr>
          <w:rFonts w:ascii="Times New Roman" w:eastAsia="Times New Roman" w:hAnsi="Times New Roman" w:cs="Times New Roman"/>
          <w:i/>
          <w:iCs/>
          <w:color w:val="000000" w:themeColor="text1"/>
          <w:sz w:val="24"/>
          <w:szCs w:val="24"/>
        </w:rPr>
        <w:t xml:space="preserve">Estro </w:t>
      </w:r>
      <w:proofErr w:type="spellStart"/>
      <w:r w:rsidRPr="2F5A67D4">
        <w:rPr>
          <w:rFonts w:ascii="Times New Roman" w:eastAsia="Times New Roman" w:hAnsi="Times New Roman" w:cs="Times New Roman"/>
          <w:i/>
          <w:iCs/>
          <w:color w:val="000000" w:themeColor="text1"/>
          <w:sz w:val="24"/>
          <w:szCs w:val="24"/>
        </w:rPr>
        <w:t>Armônico</w:t>
      </w:r>
      <w:proofErr w:type="spellEnd"/>
      <w:r w:rsidRPr="2F5A67D4">
        <w:rPr>
          <w:rFonts w:ascii="Times New Roman" w:eastAsia="Times New Roman" w:hAnsi="Times New Roman" w:cs="Times New Roman"/>
          <w:color w:val="000000" w:themeColor="text1"/>
          <w:sz w:val="24"/>
          <w:szCs w:val="24"/>
        </w:rPr>
        <w:t xml:space="preserve">. Segundo o autor, estas três obras possuem afinidades estéticas e procedimentos técnicos de composição que as articulam, sendo sua principal característica a síntese entre elementos de vanguarda e da tradição musical. Em sua análise da peça, </w:t>
      </w:r>
      <w:proofErr w:type="spellStart"/>
      <w:r w:rsidRPr="2F5A67D4">
        <w:rPr>
          <w:rFonts w:ascii="Times New Roman" w:eastAsia="Times New Roman" w:hAnsi="Times New Roman" w:cs="Times New Roman"/>
          <w:color w:val="000000" w:themeColor="text1"/>
          <w:sz w:val="24"/>
          <w:szCs w:val="24"/>
        </w:rPr>
        <w:t>Tacuchian</w:t>
      </w:r>
      <w:proofErr w:type="spellEnd"/>
      <w:r w:rsidRPr="2F5A67D4">
        <w:rPr>
          <w:rFonts w:ascii="Times New Roman" w:eastAsia="Times New Roman" w:hAnsi="Times New Roman" w:cs="Times New Roman"/>
          <w:color w:val="000000" w:themeColor="text1"/>
          <w:sz w:val="24"/>
          <w:szCs w:val="24"/>
        </w:rPr>
        <w:t xml:space="preserve"> dá ênfase a uma abordagem comparativa entre as escritas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 Villa-Lobos, demonstrando de que maneira cada um dos compositores abordou a representação de elementos como o canto do Uirapuru e o movimento das águas.  </w:t>
      </w:r>
    </w:p>
    <w:p w14:paraId="1093F01C" w14:textId="440ED24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lastRenderedPageBreak/>
        <w:t xml:space="preserve">Descrevendo a segunda parte da peça, Monólogo das Águas, como uma estrutura ternária A B A', o autor aponta a presença do que denomina motivo das águas, um </w:t>
      </w:r>
      <w:proofErr w:type="spellStart"/>
      <w:r w:rsidRPr="2F5A67D4">
        <w:rPr>
          <w:rFonts w:ascii="Times New Roman" w:eastAsia="Times New Roman" w:hAnsi="Times New Roman" w:cs="Times New Roman"/>
          <w:color w:val="000000" w:themeColor="text1"/>
          <w:sz w:val="24"/>
          <w:szCs w:val="24"/>
        </w:rPr>
        <w:t>ostinato</w:t>
      </w:r>
      <w:proofErr w:type="spellEnd"/>
      <w:r w:rsidRPr="2F5A67D4">
        <w:rPr>
          <w:rFonts w:ascii="Times New Roman" w:eastAsia="Times New Roman" w:hAnsi="Times New Roman" w:cs="Times New Roman"/>
          <w:color w:val="000000" w:themeColor="text1"/>
          <w:sz w:val="24"/>
          <w:szCs w:val="24"/>
        </w:rPr>
        <w:t xml:space="preserve"> apresentado pelos violoncelos no início da segunda parte e retrabalhado por todos os naipes ao fim, relacionando sua estrutura a soluções encontradas por Villa-Lobos e Debussy em peças anteriores (respectivamente </w:t>
      </w:r>
      <w:r w:rsidRPr="2F5A67D4">
        <w:rPr>
          <w:rFonts w:ascii="Times New Roman" w:eastAsia="Times New Roman" w:hAnsi="Times New Roman" w:cs="Times New Roman"/>
          <w:i/>
          <w:iCs/>
          <w:color w:val="000000" w:themeColor="text1"/>
          <w:sz w:val="24"/>
          <w:szCs w:val="24"/>
        </w:rPr>
        <w:t>Erosão - Origem do Rio Amazonas</w:t>
      </w:r>
      <w:r w:rsidRPr="2F5A67D4">
        <w:rPr>
          <w:rFonts w:ascii="Times New Roman" w:eastAsia="Times New Roman" w:hAnsi="Times New Roman" w:cs="Times New Roman"/>
          <w:color w:val="000000" w:themeColor="text1"/>
          <w:sz w:val="24"/>
          <w:szCs w:val="24"/>
        </w:rPr>
        <w:t xml:space="preserve"> e </w:t>
      </w:r>
      <w:r w:rsidRPr="2F5A67D4">
        <w:rPr>
          <w:rFonts w:ascii="Times New Roman" w:eastAsia="Times New Roman" w:hAnsi="Times New Roman" w:cs="Times New Roman"/>
          <w:i/>
          <w:iCs/>
          <w:color w:val="000000" w:themeColor="text1"/>
          <w:sz w:val="24"/>
          <w:szCs w:val="24"/>
        </w:rPr>
        <w:t xml:space="preserve">La </w:t>
      </w:r>
      <w:proofErr w:type="spellStart"/>
      <w:r w:rsidRPr="2F5A67D4">
        <w:rPr>
          <w:rFonts w:ascii="Times New Roman" w:eastAsia="Times New Roman" w:hAnsi="Times New Roman" w:cs="Times New Roman"/>
          <w:i/>
          <w:iCs/>
          <w:color w:val="000000" w:themeColor="text1"/>
          <w:sz w:val="24"/>
          <w:szCs w:val="24"/>
        </w:rPr>
        <w:t>Mer</w:t>
      </w:r>
      <w:proofErr w:type="spellEnd"/>
      <w:r w:rsidRPr="2F5A67D4">
        <w:rPr>
          <w:rFonts w:ascii="Times New Roman" w:eastAsia="Times New Roman" w:hAnsi="Times New Roman" w:cs="Times New Roman"/>
          <w:color w:val="000000" w:themeColor="text1"/>
          <w:sz w:val="24"/>
          <w:szCs w:val="24"/>
        </w:rPr>
        <w:t xml:space="preserve">). </w:t>
      </w:r>
    </w:p>
    <w:p w14:paraId="7069F3F2" w14:textId="7455EB87"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7921B6BA" w14:textId="037979B5" w:rsidR="002A2382" w:rsidRPr="00DD7948" w:rsidRDefault="002A2382" w:rsidP="0065594B">
      <w:pPr>
        <w:spacing w:before="220" w:line="360" w:lineRule="auto"/>
        <w:jc w:val="center"/>
      </w:pPr>
      <w:r>
        <w:rPr>
          <w:noProof/>
          <w:lang w:eastAsia="pt-BR"/>
        </w:rPr>
        <w:drawing>
          <wp:inline distT="0" distB="0" distL="0" distR="0" wp14:anchorId="3D450719" wp14:editId="7780896F">
            <wp:extent cx="5753098" cy="1247775"/>
            <wp:effectExtent l="0" t="0" r="0" b="0"/>
            <wp:docPr id="14305438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5753098" cy="1247775"/>
                    </a:xfrm>
                    <a:prstGeom prst="rect">
                      <a:avLst/>
                    </a:prstGeom>
                  </pic:spPr>
                </pic:pic>
              </a:graphicData>
            </a:graphic>
          </wp:inline>
        </w:drawing>
      </w:r>
      <w:r w:rsidR="2F5A67D4" w:rsidRPr="0065594B">
        <w:rPr>
          <w:rFonts w:ascii="Times New Roman" w:eastAsia="Times New Roman" w:hAnsi="Times New Roman" w:cs="Times New Roman"/>
          <w:b/>
          <w:color w:val="000000" w:themeColor="text1"/>
          <w:sz w:val="19"/>
          <w:szCs w:val="19"/>
        </w:rPr>
        <w:t>Exemplo 1: Motivo das Águas (</w:t>
      </w:r>
      <w:proofErr w:type="spellStart"/>
      <w:r w:rsidR="2F5A67D4" w:rsidRPr="0065594B">
        <w:rPr>
          <w:rFonts w:ascii="Times New Roman" w:eastAsia="Times New Roman" w:hAnsi="Times New Roman" w:cs="Times New Roman"/>
          <w:b/>
          <w:color w:val="000000" w:themeColor="text1"/>
          <w:sz w:val="19"/>
          <w:szCs w:val="19"/>
        </w:rPr>
        <w:t>Krieger</w:t>
      </w:r>
      <w:proofErr w:type="spellEnd"/>
      <w:r w:rsidR="2F5A67D4" w:rsidRPr="0065594B">
        <w:rPr>
          <w:rFonts w:ascii="Times New Roman" w:eastAsia="Times New Roman" w:hAnsi="Times New Roman" w:cs="Times New Roman"/>
          <w:b/>
          <w:color w:val="000000" w:themeColor="text1"/>
          <w:sz w:val="19"/>
          <w:szCs w:val="19"/>
        </w:rPr>
        <w:t>, 2000 p. 13)</w:t>
      </w:r>
      <w:r w:rsidR="0065594B">
        <w:rPr>
          <w:rFonts w:ascii="Times New Roman" w:eastAsia="Times New Roman" w:hAnsi="Times New Roman" w:cs="Times New Roman"/>
          <w:b/>
          <w:color w:val="000000" w:themeColor="text1"/>
          <w:sz w:val="19"/>
          <w:szCs w:val="19"/>
        </w:rPr>
        <w:t>.</w:t>
      </w:r>
    </w:p>
    <w:p w14:paraId="70ED8DDD" w14:textId="3DB61803" w:rsidR="002A2382" w:rsidRPr="00DD7948" w:rsidRDefault="002A2382" w:rsidP="2F5A67D4">
      <w:pPr>
        <w:spacing w:before="220" w:line="360" w:lineRule="auto"/>
        <w:jc w:val="both"/>
        <w:rPr>
          <w:rFonts w:ascii="Times New Roman" w:eastAsia="Times New Roman" w:hAnsi="Times New Roman" w:cs="Times New Roman"/>
          <w:color w:val="000000" w:themeColor="text1"/>
          <w:sz w:val="19"/>
          <w:szCs w:val="19"/>
        </w:rPr>
      </w:pPr>
    </w:p>
    <w:p w14:paraId="4E24C2B9" w14:textId="22C608A5"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Note-se que este motivo tem raiz na escala </w:t>
      </w:r>
      <w:proofErr w:type="spellStart"/>
      <w:r w:rsidRPr="2F5A67D4">
        <w:rPr>
          <w:rFonts w:ascii="Times New Roman" w:eastAsia="Times New Roman" w:hAnsi="Times New Roman" w:cs="Times New Roman"/>
          <w:color w:val="000000" w:themeColor="text1"/>
          <w:sz w:val="24"/>
          <w:szCs w:val="24"/>
        </w:rPr>
        <w:t>hexafônica</w:t>
      </w:r>
      <w:proofErr w:type="spellEnd"/>
      <w:r w:rsidRPr="2F5A67D4">
        <w:rPr>
          <w:rFonts w:ascii="Times New Roman" w:eastAsia="Times New Roman" w:hAnsi="Times New Roman" w:cs="Times New Roman"/>
          <w:color w:val="000000" w:themeColor="text1"/>
          <w:sz w:val="24"/>
          <w:szCs w:val="24"/>
        </w:rPr>
        <w:t xml:space="preserve"> (E, F#, G#, </w:t>
      </w:r>
      <w:proofErr w:type="spellStart"/>
      <w:r w:rsidRPr="2F5A67D4">
        <w:rPr>
          <w:rFonts w:ascii="Times New Roman" w:eastAsia="Times New Roman" w:hAnsi="Times New Roman" w:cs="Times New Roman"/>
          <w:color w:val="000000" w:themeColor="text1"/>
          <w:sz w:val="24"/>
          <w:szCs w:val="24"/>
        </w:rPr>
        <w:t>Si</w:t>
      </w:r>
      <w:r w:rsidRPr="2F5A67D4">
        <w:rPr>
          <w:rFonts w:ascii="Times New Roman" w:eastAsia="Times New Roman" w:hAnsi="Times New Roman" w:cs="Times New Roman"/>
          <w:i/>
          <w:iCs/>
          <w:color w:val="000000" w:themeColor="text1"/>
          <w:sz w:val="24"/>
          <w:szCs w:val="24"/>
        </w:rPr>
        <w:t>b</w:t>
      </w:r>
      <w:proofErr w:type="spellEnd"/>
      <w:r w:rsidRPr="2F5A67D4">
        <w:rPr>
          <w:rFonts w:ascii="Times New Roman" w:eastAsia="Times New Roman" w:hAnsi="Times New Roman" w:cs="Times New Roman"/>
          <w:color w:val="000000" w:themeColor="text1"/>
          <w:sz w:val="24"/>
          <w:szCs w:val="24"/>
        </w:rPr>
        <w:t xml:space="preserve"> e também G, A, B nos tempos fracos). Os saltos de terça menor escondem essa matriz em tons inteiros, o que, entretanto, é de alta relevância na discussão sobre significação e tópicas que faremos adiante.  </w:t>
      </w:r>
    </w:p>
    <w:p w14:paraId="1DAD7954" w14:textId="7674D72F"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 seção central da segunda parte é constituída pelo solo vocal de soprano (sem texto), opcionalmente substituído por um violoncelo. Aqui, os módulos de repetição aleatória e a marcação temporal em minutos são substituídos pela notação musical tradicional, com uma métrica quaternária e um centro tonal estabilizado em Mi, em torno do qual se desenvolve um material melódico essencialmente modal com características da música nordestina. </w:t>
      </w:r>
    </w:p>
    <w:p w14:paraId="63FC0DC7" w14:textId="42DF41CE"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501F4100" w14:textId="1437D2B8" w:rsidR="002A2382" w:rsidRPr="00DD7948" w:rsidRDefault="002A2382" w:rsidP="0065594B">
      <w:pPr>
        <w:spacing w:before="220" w:line="360" w:lineRule="auto"/>
        <w:jc w:val="center"/>
      </w:pPr>
      <w:r>
        <w:rPr>
          <w:noProof/>
          <w:lang w:eastAsia="pt-BR"/>
        </w:rPr>
        <w:drawing>
          <wp:inline distT="0" distB="0" distL="0" distR="0" wp14:anchorId="5FBEDD04" wp14:editId="46A628EB">
            <wp:extent cx="5676902" cy="609600"/>
            <wp:effectExtent l="19050" t="57150" r="0" b="38100"/>
            <wp:docPr id="12068466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rcRect/>
                    <a:stretch>
                      <a:fillRect/>
                    </a:stretch>
                  </pic:blipFill>
                  <pic:spPr>
                    <a:xfrm rot="21540000">
                      <a:off x="0" y="0"/>
                      <a:ext cx="5676902" cy="609600"/>
                    </a:xfrm>
                    <a:prstGeom prst="rect">
                      <a:avLst/>
                    </a:prstGeom>
                  </pic:spPr>
                </pic:pic>
              </a:graphicData>
            </a:graphic>
          </wp:inline>
        </w:drawing>
      </w:r>
      <w:r w:rsidR="2F5A67D4" w:rsidRPr="0065594B">
        <w:rPr>
          <w:rFonts w:ascii="Times New Roman" w:eastAsia="Times New Roman" w:hAnsi="Times New Roman" w:cs="Times New Roman"/>
          <w:b/>
          <w:color w:val="000000" w:themeColor="text1"/>
          <w:sz w:val="19"/>
          <w:szCs w:val="19"/>
        </w:rPr>
        <w:t>Exemplo 2: Trecho do solo Vocal (</w:t>
      </w:r>
      <w:proofErr w:type="spellStart"/>
      <w:r w:rsidR="2F5A67D4" w:rsidRPr="0065594B">
        <w:rPr>
          <w:rFonts w:ascii="Times New Roman" w:eastAsia="Times New Roman" w:hAnsi="Times New Roman" w:cs="Times New Roman"/>
          <w:b/>
          <w:color w:val="000000" w:themeColor="text1"/>
          <w:sz w:val="19"/>
          <w:szCs w:val="19"/>
        </w:rPr>
        <w:t>Krieger</w:t>
      </w:r>
      <w:proofErr w:type="spellEnd"/>
      <w:r w:rsidR="2F5A67D4" w:rsidRPr="0065594B">
        <w:rPr>
          <w:rFonts w:ascii="Times New Roman" w:eastAsia="Times New Roman" w:hAnsi="Times New Roman" w:cs="Times New Roman"/>
          <w:b/>
          <w:color w:val="000000" w:themeColor="text1"/>
          <w:sz w:val="19"/>
          <w:szCs w:val="19"/>
        </w:rPr>
        <w:t>, 2000 p.22)</w:t>
      </w:r>
      <w:r w:rsidR="0065594B">
        <w:rPr>
          <w:rFonts w:ascii="Times New Roman" w:eastAsia="Times New Roman" w:hAnsi="Times New Roman" w:cs="Times New Roman"/>
          <w:b/>
          <w:color w:val="000000" w:themeColor="text1"/>
          <w:sz w:val="19"/>
          <w:szCs w:val="19"/>
        </w:rPr>
        <w:t>.</w:t>
      </w:r>
    </w:p>
    <w:p w14:paraId="7E34AAC3" w14:textId="54FD5342" w:rsidR="002A2382" w:rsidRPr="00DD7948" w:rsidRDefault="002A2382" w:rsidP="2F5A67D4">
      <w:pPr>
        <w:spacing w:before="220" w:line="360" w:lineRule="auto"/>
        <w:jc w:val="both"/>
        <w:rPr>
          <w:rFonts w:ascii="Times New Roman" w:eastAsia="Times New Roman" w:hAnsi="Times New Roman" w:cs="Times New Roman"/>
          <w:color w:val="000000" w:themeColor="text1"/>
          <w:sz w:val="19"/>
          <w:szCs w:val="19"/>
        </w:rPr>
      </w:pPr>
    </w:p>
    <w:p w14:paraId="52C421D0" w14:textId="2C52CD58" w:rsidR="002A2382" w:rsidRPr="00DD7948" w:rsidRDefault="002A2382" w:rsidP="2F5A67D4">
      <w:pPr>
        <w:spacing w:before="220" w:line="360" w:lineRule="auto"/>
        <w:jc w:val="both"/>
        <w:rPr>
          <w:rFonts w:ascii="Times New Roman" w:eastAsia="Times New Roman" w:hAnsi="Times New Roman" w:cs="Times New Roman"/>
          <w:color w:val="000000" w:themeColor="text1"/>
          <w:sz w:val="19"/>
          <w:szCs w:val="19"/>
        </w:rPr>
      </w:pPr>
    </w:p>
    <w:p w14:paraId="486E6BEA" w14:textId="51AC2FF0"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lastRenderedPageBreak/>
        <w:t xml:space="preserve">Sendo esta a única “melodia”, no sentido mais comum, que pode ser ouvida no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color w:val="000000" w:themeColor="text1"/>
          <w:sz w:val="24"/>
          <w:szCs w:val="24"/>
        </w:rPr>
        <w:t xml:space="preserve">, com exceção dos cantos de pássaros, ela se torna muito relevante para a análise do significado musical da obra. </w:t>
      </w:r>
      <w:proofErr w:type="spellStart"/>
      <w:r w:rsidRPr="2F5A67D4">
        <w:rPr>
          <w:rFonts w:ascii="Times New Roman" w:eastAsia="Times New Roman" w:hAnsi="Times New Roman" w:cs="Times New Roman"/>
          <w:color w:val="000000" w:themeColor="text1"/>
          <w:sz w:val="24"/>
          <w:szCs w:val="24"/>
        </w:rPr>
        <w:t>Picchi</w:t>
      </w:r>
      <w:proofErr w:type="spellEnd"/>
      <w:r w:rsidRPr="2F5A67D4">
        <w:rPr>
          <w:rFonts w:ascii="Times New Roman" w:eastAsia="Times New Roman" w:hAnsi="Times New Roman" w:cs="Times New Roman"/>
          <w:color w:val="000000" w:themeColor="text1"/>
          <w:sz w:val="24"/>
          <w:szCs w:val="24"/>
        </w:rPr>
        <w:t xml:space="preserve"> (2015), referindo-se à concepção melódica como uma das principais características da música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cita este trecho de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como um exemplo da importância na música brasileira da dimensão melódica, que está </w:t>
      </w:r>
    </w:p>
    <w:p w14:paraId="4254043B" w14:textId="6385ECCF"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68370AB5" w14:textId="298012A4" w:rsidR="002A2382" w:rsidRPr="00DD7948" w:rsidRDefault="2F5A67D4" w:rsidP="2F5A67D4">
      <w:pPr>
        <w:spacing w:before="220" w:line="276" w:lineRule="auto"/>
        <w:ind w:left="2274"/>
        <w:jc w:val="both"/>
        <w:rPr>
          <w:rFonts w:ascii="Times New Roman" w:eastAsia="Times New Roman" w:hAnsi="Times New Roman" w:cs="Times New Roman"/>
          <w:color w:val="000000" w:themeColor="text1"/>
          <w:sz w:val="21"/>
          <w:szCs w:val="21"/>
        </w:rPr>
      </w:pPr>
      <w:r w:rsidRPr="2F5A67D4">
        <w:rPr>
          <w:rFonts w:ascii="Times New Roman" w:eastAsia="Times New Roman" w:hAnsi="Times New Roman" w:cs="Times New Roman"/>
          <w:color w:val="000000" w:themeColor="text1"/>
        </w:rPr>
        <w:t xml:space="preserve">Presente mesmo em obras importantemente constituídas com elementos não melódicos, sequer definidos completamente, como </w:t>
      </w:r>
      <w:proofErr w:type="spellStart"/>
      <w:r w:rsidRPr="2F5A67D4">
        <w:rPr>
          <w:rFonts w:ascii="Times New Roman" w:eastAsia="Times New Roman" w:hAnsi="Times New Roman" w:cs="Times New Roman"/>
          <w:color w:val="000000" w:themeColor="text1"/>
        </w:rPr>
        <w:t>Canticum</w:t>
      </w:r>
      <w:proofErr w:type="spellEnd"/>
      <w:r w:rsidRPr="2F5A67D4">
        <w:rPr>
          <w:rFonts w:ascii="Times New Roman" w:eastAsia="Times New Roman" w:hAnsi="Times New Roman" w:cs="Times New Roman"/>
          <w:color w:val="000000" w:themeColor="text1"/>
        </w:rPr>
        <w:t xml:space="preserve"> </w:t>
      </w:r>
      <w:proofErr w:type="spellStart"/>
      <w:r w:rsidRPr="2F5A67D4">
        <w:rPr>
          <w:rFonts w:ascii="Times New Roman" w:eastAsia="Times New Roman" w:hAnsi="Times New Roman" w:cs="Times New Roman"/>
          <w:color w:val="000000" w:themeColor="text1"/>
        </w:rPr>
        <w:t>Naturale</w:t>
      </w:r>
      <w:proofErr w:type="spellEnd"/>
      <w:r w:rsidRPr="2F5A67D4">
        <w:rPr>
          <w:rFonts w:ascii="Times New Roman" w:eastAsia="Times New Roman" w:hAnsi="Times New Roman" w:cs="Times New Roman"/>
          <w:color w:val="000000" w:themeColor="text1"/>
        </w:rPr>
        <w:t xml:space="preserve"> de 1972, para orquestra, construída com cantos de pássaros, ruídos ambientais e outros materiais sonoros, na primeira parte chamada Diálogo dos Pássaros; na segunda parte, chamada Monólogo das Águas, busca dimensionar sonoramente o grande rio Amazonas, onde até mesmo numa voz sem palavras há uma direção linear do canto primordial do país. (</w:t>
      </w:r>
      <w:r w:rsidR="0065594B" w:rsidRPr="2F5A67D4">
        <w:rPr>
          <w:rFonts w:ascii="Times New Roman" w:eastAsia="Times New Roman" w:hAnsi="Times New Roman" w:cs="Times New Roman"/>
          <w:color w:val="000000" w:themeColor="text1"/>
        </w:rPr>
        <w:t>PICCHI</w:t>
      </w:r>
      <w:r w:rsidRPr="2F5A67D4">
        <w:rPr>
          <w:rFonts w:ascii="Times New Roman" w:eastAsia="Times New Roman" w:hAnsi="Times New Roman" w:cs="Times New Roman"/>
          <w:color w:val="000000" w:themeColor="text1"/>
        </w:rPr>
        <w:t>, 2015 p.</w:t>
      </w:r>
      <w:r w:rsidR="0065594B">
        <w:rPr>
          <w:rFonts w:ascii="Times New Roman" w:eastAsia="Times New Roman" w:hAnsi="Times New Roman" w:cs="Times New Roman"/>
          <w:color w:val="000000" w:themeColor="text1"/>
        </w:rPr>
        <w:t xml:space="preserve"> </w:t>
      </w:r>
      <w:r w:rsidRPr="2F5A67D4">
        <w:rPr>
          <w:rFonts w:ascii="Times New Roman" w:eastAsia="Times New Roman" w:hAnsi="Times New Roman" w:cs="Times New Roman"/>
          <w:color w:val="000000" w:themeColor="text1"/>
        </w:rPr>
        <w:t>21)</w:t>
      </w:r>
      <w:r w:rsidR="0065594B">
        <w:rPr>
          <w:rFonts w:ascii="Times New Roman" w:eastAsia="Times New Roman" w:hAnsi="Times New Roman" w:cs="Times New Roman"/>
          <w:color w:val="000000" w:themeColor="text1"/>
        </w:rPr>
        <w:t>.</w:t>
      </w:r>
      <w:r w:rsidRPr="2F5A67D4">
        <w:rPr>
          <w:rFonts w:ascii="Times New Roman" w:eastAsia="Times New Roman" w:hAnsi="Times New Roman" w:cs="Times New Roman"/>
          <w:color w:val="000000" w:themeColor="text1"/>
          <w:sz w:val="21"/>
          <w:szCs w:val="21"/>
        </w:rPr>
        <w:t xml:space="preserve"> </w:t>
      </w:r>
    </w:p>
    <w:p w14:paraId="264FC327" w14:textId="2ABDD2BE"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3AC4A2F2" w14:textId="3636D535"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Ao fim do</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solo vocal, o retorno do motivo das águas marca o encaminhamento para o final da peça que se constitui novamente através dos módulos de repetição indeterminada e da marcação em minutos substituindo a escrita métrica tradicional. O fim do segundo movimento, o momento mais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da peça segundo </w:t>
      </w:r>
      <w:proofErr w:type="spellStart"/>
      <w:r w:rsidRPr="2F5A67D4">
        <w:rPr>
          <w:rFonts w:ascii="Times New Roman" w:eastAsia="Times New Roman" w:hAnsi="Times New Roman" w:cs="Times New Roman"/>
          <w:color w:val="000000" w:themeColor="text1"/>
          <w:sz w:val="24"/>
          <w:szCs w:val="24"/>
        </w:rPr>
        <w:t>Cevallos</w:t>
      </w:r>
      <w:proofErr w:type="spellEnd"/>
      <w:r w:rsidRPr="2F5A67D4">
        <w:rPr>
          <w:rFonts w:ascii="Times New Roman" w:eastAsia="Times New Roman" w:hAnsi="Times New Roman" w:cs="Times New Roman"/>
          <w:color w:val="000000" w:themeColor="text1"/>
          <w:sz w:val="24"/>
          <w:szCs w:val="24"/>
        </w:rPr>
        <w:t xml:space="preserve"> (2012,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50), é descrito pelo compositor como o "impacto final" entre os elementos de movimento (o motivo das águas) e </w:t>
      </w:r>
      <w:r w:rsidRPr="2F5A67D4">
        <w:rPr>
          <w:rFonts w:ascii="Times New Roman" w:eastAsia="Times New Roman" w:hAnsi="Times New Roman" w:cs="Times New Roman"/>
          <w:sz w:val="24"/>
          <w:szCs w:val="24"/>
        </w:rPr>
        <w:t>de</w:t>
      </w:r>
      <w:r w:rsidRPr="2F5A67D4">
        <w:rPr>
          <w:rFonts w:ascii="Times New Roman" w:eastAsia="Times New Roman" w:hAnsi="Times New Roman" w:cs="Times New Roman"/>
          <w:color w:val="FF0000"/>
          <w:sz w:val="24"/>
          <w:szCs w:val="24"/>
        </w:rPr>
        <w:t xml:space="preserve"> </w:t>
      </w:r>
      <w:r w:rsidRPr="2F5A67D4">
        <w:rPr>
          <w:rFonts w:ascii="Times New Roman" w:eastAsia="Times New Roman" w:hAnsi="Times New Roman" w:cs="Times New Roman"/>
          <w:color w:val="000000" w:themeColor="text1"/>
          <w:sz w:val="24"/>
          <w:szCs w:val="24"/>
        </w:rPr>
        <w:t xml:space="preserve">massa </w:t>
      </w:r>
      <w:r w:rsidRPr="2F5A67D4">
        <w:rPr>
          <w:rFonts w:ascii="Times New Roman" w:eastAsia="Times New Roman" w:hAnsi="Times New Roman" w:cs="Times New Roman"/>
          <w:sz w:val="24"/>
          <w:szCs w:val="24"/>
        </w:rPr>
        <w:t>sonora</w:t>
      </w:r>
      <w:r w:rsidRPr="2F5A67D4">
        <w:rPr>
          <w:rFonts w:ascii="Times New Roman" w:eastAsia="Times New Roman" w:hAnsi="Times New Roman" w:cs="Times New Roman"/>
          <w:color w:val="000000" w:themeColor="text1"/>
          <w:sz w:val="24"/>
          <w:szCs w:val="24"/>
        </w:rPr>
        <w:t xml:space="preserve"> (blocos estáticos de sonoridades) que constituem o Monólogo das Águas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apud </w:t>
      </w:r>
      <w:r w:rsidR="0065594B" w:rsidRPr="2F5A67D4">
        <w:rPr>
          <w:rFonts w:ascii="Times New Roman" w:eastAsia="Times New Roman" w:hAnsi="Times New Roman" w:cs="Times New Roman"/>
          <w:color w:val="000000" w:themeColor="text1"/>
          <w:sz w:val="24"/>
          <w:szCs w:val="24"/>
        </w:rPr>
        <w:t>PAZ</w:t>
      </w:r>
      <w:r w:rsidRPr="2F5A67D4">
        <w:rPr>
          <w:rFonts w:ascii="Times New Roman" w:eastAsia="Times New Roman" w:hAnsi="Times New Roman" w:cs="Times New Roman"/>
          <w:color w:val="000000" w:themeColor="text1"/>
          <w:sz w:val="24"/>
          <w:szCs w:val="24"/>
        </w:rPr>
        <w:t>, 2012, p.</w:t>
      </w:r>
      <w:r w:rsidR="0065594B">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26). </w:t>
      </w:r>
    </w:p>
    <w:p w14:paraId="14843CE6" w14:textId="556C413C" w:rsidR="002A2382" w:rsidRPr="00DD7948" w:rsidRDefault="002A2382" w:rsidP="2F5A67D4">
      <w:pPr>
        <w:spacing w:before="220" w:line="360" w:lineRule="auto"/>
        <w:rPr>
          <w:rFonts w:ascii="Times New Roman" w:eastAsia="Times New Roman" w:hAnsi="Times New Roman" w:cs="Times New Roman"/>
          <w:b/>
          <w:bCs/>
          <w:color w:val="000000" w:themeColor="text1"/>
          <w:sz w:val="24"/>
          <w:szCs w:val="24"/>
        </w:rPr>
      </w:pPr>
    </w:p>
    <w:p w14:paraId="114D1F7C" w14:textId="146C7C30" w:rsidR="002A2382" w:rsidRPr="00DD7948" w:rsidRDefault="2F5A67D4" w:rsidP="0065594B">
      <w:pPr>
        <w:spacing w:before="220" w:after="0" w:line="360" w:lineRule="auto"/>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b/>
          <w:bCs/>
          <w:color w:val="000000" w:themeColor="text1"/>
          <w:sz w:val="24"/>
          <w:szCs w:val="24"/>
        </w:rPr>
        <w:t xml:space="preserve">3. Intertextualidade e Tópicas </w:t>
      </w:r>
    </w:p>
    <w:p w14:paraId="33B8D332" w14:textId="60488148" w:rsidR="002A2382" w:rsidRPr="00DD7948" w:rsidRDefault="2F5A67D4" w:rsidP="0065594B">
      <w:pPr>
        <w:spacing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Mesmo a partir de uma breve descrição, nota-se que os materiais sonoros e técnicas composicionais presentes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estabelecem um diálogo da peça com diversas tendências estéticas e repertórios. Souza (2015) sintetiza algumas destas referências presentes na peça e inclui algumas possibilidades:  </w:t>
      </w:r>
    </w:p>
    <w:p w14:paraId="23C1DA40" w14:textId="663275E0" w:rsidR="002A2382" w:rsidRPr="00DD7948" w:rsidRDefault="2F5A67D4" w:rsidP="2F5A67D4">
      <w:pPr>
        <w:spacing w:before="220" w:line="276" w:lineRule="auto"/>
        <w:ind w:left="2274"/>
        <w:jc w:val="both"/>
        <w:rPr>
          <w:rFonts w:ascii="Times New Roman" w:eastAsia="Times New Roman" w:hAnsi="Times New Roman" w:cs="Times New Roman"/>
          <w:color w:val="000000" w:themeColor="text1"/>
        </w:rPr>
      </w:pPr>
      <w:r w:rsidRPr="2F5A67D4">
        <w:rPr>
          <w:rFonts w:ascii="Times New Roman" w:eastAsia="Times New Roman" w:hAnsi="Times New Roman" w:cs="Times New Roman"/>
          <w:color w:val="000000" w:themeColor="text1"/>
        </w:rPr>
        <w:t xml:space="preserve">As referências extramusicais desta obra, que criam representações sonoras da natureza, dialogam com obras como “La </w:t>
      </w:r>
      <w:proofErr w:type="spellStart"/>
      <w:r w:rsidRPr="2F5A67D4">
        <w:rPr>
          <w:rFonts w:ascii="Times New Roman" w:eastAsia="Times New Roman" w:hAnsi="Times New Roman" w:cs="Times New Roman"/>
          <w:color w:val="000000" w:themeColor="text1"/>
        </w:rPr>
        <w:t>Mer</w:t>
      </w:r>
      <w:proofErr w:type="spellEnd"/>
      <w:r w:rsidRPr="2F5A67D4">
        <w:rPr>
          <w:rFonts w:ascii="Times New Roman" w:eastAsia="Times New Roman" w:hAnsi="Times New Roman" w:cs="Times New Roman"/>
          <w:color w:val="000000" w:themeColor="text1"/>
        </w:rPr>
        <w:t xml:space="preserve">” de Debussy ou especialmente com o “Uirapuru” de Villa-Lobos. De fato, </w:t>
      </w:r>
      <w:proofErr w:type="spellStart"/>
      <w:r w:rsidRPr="2F5A67D4">
        <w:rPr>
          <w:rFonts w:ascii="Times New Roman" w:eastAsia="Times New Roman" w:hAnsi="Times New Roman" w:cs="Times New Roman"/>
          <w:color w:val="000000" w:themeColor="text1"/>
        </w:rPr>
        <w:t>Krieger</w:t>
      </w:r>
      <w:proofErr w:type="spellEnd"/>
      <w:r w:rsidRPr="2F5A67D4">
        <w:rPr>
          <w:rFonts w:ascii="Times New Roman" w:eastAsia="Times New Roman" w:hAnsi="Times New Roman" w:cs="Times New Roman"/>
          <w:color w:val="000000" w:themeColor="text1"/>
        </w:rPr>
        <w:t xml:space="preserve"> utiliza nela uma fascinante mistura de técnicas: o </w:t>
      </w:r>
      <w:proofErr w:type="spellStart"/>
      <w:r w:rsidRPr="2F5A67D4">
        <w:rPr>
          <w:rFonts w:ascii="Times New Roman" w:eastAsia="Times New Roman" w:hAnsi="Times New Roman" w:cs="Times New Roman"/>
          <w:color w:val="000000" w:themeColor="text1"/>
        </w:rPr>
        <w:t>aleatorismo</w:t>
      </w:r>
      <w:proofErr w:type="spellEnd"/>
      <w:r w:rsidRPr="2F5A67D4">
        <w:rPr>
          <w:rFonts w:ascii="Times New Roman" w:eastAsia="Times New Roman" w:hAnsi="Times New Roman" w:cs="Times New Roman"/>
          <w:color w:val="000000" w:themeColor="text1"/>
        </w:rPr>
        <w:t xml:space="preserve"> da moderna escola polonesa (no empréstimo soluções de </w:t>
      </w:r>
      <w:proofErr w:type="spellStart"/>
      <w:r w:rsidRPr="2F5A67D4">
        <w:rPr>
          <w:rFonts w:ascii="Times New Roman" w:eastAsia="Times New Roman" w:hAnsi="Times New Roman" w:cs="Times New Roman"/>
          <w:color w:val="000000" w:themeColor="text1"/>
        </w:rPr>
        <w:t>Lutoslawski</w:t>
      </w:r>
      <w:proofErr w:type="spellEnd"/>
      <w:r w:rsidRPr="2F5A67D4">
        <w:rPr>
          <w:rFonts w:ascii="Times New Roman" w:eastAsia="Times New Roman" w:hAnsi="Times New Roman" w:cs="Times New Roman"/>
          <w:color w:val="000000" w:themeColor="text1"/>
        </w:rPr>
        <w:t xml:space="preserve"> e </w:t>
      </w:r>
      <w:proofErr w:type="spellStart"/>
      <w:r w:rsidRPr="2F5A67D4">
        <w:rPr>
          <w:rFonts w:ascii="Times New Roman" w:eastAsia="Times New Roman" w:hAnsi="Times New Roman" w:cs="Times New Roman"/>
          <w:color w:val="000000" w:themeColor="text1"/>
        </w:rPr>
        <w:t>Penderecki</w:t>
      </w:r>
      <w:proofErr w:type="spellEnd"/>
      <w:r w:rsidRPr="2F5A67D4">
        <w:rPr>
          <w:rFonts w:ascii="Times New Roman" w:eastAsia="Times New Roman" w:hAnsi="Times New Roman" w:cs="Times New Roman"/>
          <w:color w:val="000000" w:themeColor="text1"/>
        </w:rPr>
        <w:t xml:space="preserve">), o refinamento harmônico da escola </w:t>
      </w:r>
      <w:proofErr w:type="spellStart"/>
      <w:r w:rsidRPr="2F5A67D4">
        <w:rPr>
          <w:rFonts w:ascii="Times New Roman" w:eastAsia="Times New Roman" w:hAnsi="Times New Roman" w:cs="Times New Roman"/>
          <w:color w:val="000000" w:themeColor="text1"/>
        </w:rPr>
        <w:t>espectralista</w:t>
      </w:r>
      <w:proofErr w:type="spellEnd"/>
      <w:r w:rsidRPr="2F5A67D4">
        <w:rPr>
          <w:rFonts w:ascii="Times New Roman" w:eastAsia="Times New Roman" w:hAnsi="Times New Roman" w:cs="Times New Roman"/>
          <w:color w:val="000000" w:themeColor="text1"/>
        </w:rPr>
        <w:t xml:space="preserve"> francesa (nas sonoridades que </w:t>
      </w:r>
      <w:r w:rsidRPr="2F5A67D4">
        <w:rPr>
          <w:rFonts w:ascii="Times New Roman" w:eastAsia="Times New Roman" w:hAnsi="Times New Roman" w:cs="Times New Roman"/>
          <w:color w:val="000000" w:themeColor="text1"/>
        </w:rPr>
        <w:lastRenderedPageBreak/>
        <w:t xml:space="preserve">lembram </w:t>
      </w:r>
      <w:proofErr w:type="spellStart"/>
      <w:r w:rsidRPr="2F5A67D4">
        <w:rPr>
          <w:rFonts w:ascii="Times New Roman" w:eastAsia="Times New Roman" w:hAnsi="Times New Roman" w:cs="Times New Roman"/>
          <w:color w:val="000000" w:themeColor="text1"/>
        </w:rPr>
        <w:t>Grisey</w:t>
      </w:r>
      <w:proofErr w:type="spellEnd"/>
      <w:r w:rsidRPr="2F5A67D4">
        <w:rPr>
          <w:rFonts w:ascii="Times New Roman" w:eastAsia="Times New Roman" w:hAnsi="Times New Roman" w:cs="Times New Roman"/>
          <w:color w:val="000000" w:themeColor="text1"/>
        </w:rPr>
        <w:t xml:space="preserve"> e </w:t>
      </w:r>
      <w:proofErr w:type="spellStart"/>
      <w:r w:rsidRPr="2F5A67D4">
        <w:rPr>
          <w:rFonts w:ascii="Times New Roman" w:eastAsia="Times New Roman" w:hAnsi="Times New Roman" w:cs="Times New Roman"/>
          <w:color w:val="000000" w:themeColor="text1"/>
        </w:rPr>
        <w:t>Murail</w:t>
      </w:r>
      <w:proofErr w:type="spellEnd"/>
      <w:r w:rsidRPr="2F5A67D4">
        <w:rPr>
          <w:rFonts w:ascii="Times New Roman" w:eastAsia="Times New Roman" w:hAnsi="Times New Roman" w:cs="Times New Roman"/>
          <w:color w:val="000000" w:themeColor="text1"/>
        </w:rPr>
        <w:t xml:space="preserve">), e ainda o gosto pelos arabescos melódicos que imitam cantos de pássaros, inspirados talvez em </w:t>
      </w:r>
      <w:proofErr w:type="spellStart"/>
      <w:r w:rsidRPr="2F5A67D4">
        <w:rPr>
          <w:rFonts w:ascii="Times New Roman" w:eastAsia="Times New Roman" w:hAnsi="Times New Roman" w:cs="Times New Roman"/>
          <w:color w:val="000000" w:themeColor="text1"/>
        </w:rPr>
        <w:t>Messiaen</w:t>
      </w:r>
      <w:proofErr w:type="spellEnd"/>
      <w:r w:rsidRPr="2F5A67D4">
        <w:rPr>
          <w:rFonts w:ascii="Times New Roman" w:eastAsia="Times New Roman" w:hAnsi="Times New Roman" w:cs="Times New Roman"/>
          <w:color w:val="000000" w:themeColor="text1"/>
        </w:rPr>
        <w:t xml:space="preserve"> (mas certamente também em Villa-Lobos). (</w:t>
      </w:r>
      <w:r w:rsidR="0065594B" w:rsidRPr="2F5A67D4">
        <w:rPr>
          <w:rFonts w:ascii="Times New Roman" w:eastAsia="Times New Roman" w:hAnsi="Times New Roman" w:cs="Times New Roman"/>
          <w:color w:val="000000" w:themeColor="text1"/>
        </w:rPr>
        <w:t>SOUZA</w:t>
      </w:r>
      <w:r w:rsidRPr="2F5A67D4">
        <w:rPr>
          <w:rFonts w:ascii="Times New Roman" w:eastAsia="Times New Roman" w:hAnsi="Times New Roman" w:cs="Times New Roman"/>
          <w:color w:val="000000" w:themeColor="text1"/>
        </w:rPr>
        <w:t xml:space="preserve">, 2015, p. 118). </w:t>
      </w:r>
    </w:p>
    <w:p w14:paraId="2C70EF45" w14:textId="5413EF13"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558FD854" w14:textId="34D9326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 Estas referências podem ser entendidas sob a perspectiva da intertextualidade e da </w:t>
      </w:r>
      <w:proofErr w:type="spellStart"/>
      <w:r w:rsidRPr="2F5A67D4">
        <w:rPr>
          <w:rFonts w:ascii="Times New Roman" w:eastAsia="Times New Roman" w:hAnsi="Times New Roman" w:cs="Times New Roman"/>
          <w:color w:val="000000" w:themeColor="text1"/>
          <w:sz w:val="24"/>
          <w:szCs w:val="24"/>
        </w:rPr>
        <w:t>retoricidade</w:t>
      </w:r>
      <w:proofErr w:type="spellEnd"/>
      <w:r w:rsidRPr="2F5A67D4">
        <w:rPr>
          <w:rFonts w:ascii="Times New Roman" w:eastAsia="Times New Roman" w:hAnsi="Times New Roman" w:cs="Times New Roman"/>
          <w:color w:val="000000" w:themeColor="text1"/>
          <w:sz w:val="24"/>
          <w:szCs w:val="24"/>
        </w:rPr>
        <w:t>: a primeira no sentido de desnaturalizar a influência e colocá-la sob uma perspectiva histórica e critica, a segunda na assunção de que a camada expressiva desta obra deliberadamente busca provocar efeitos e significações específicas em ouvintes. A teoria das tópicas pode iluminar alguns aspectos desta abordagem, e é nesta direção que seguiremos aqui.</w:t>
      </w:r>
    </w:p>
    <w:p w14:paraId="3BC52A29" w14:textId="2AA44B31"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 rede de tópicas e relações intertextuais estabelecidas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pode ser pensada em diversos níveis. Primeiramente, enfocando as técnicas composicionais empregadas, temos um diálogo do compositor com a linguagem de vanguarda dos anos 1950 e 60, aqui já referida como estética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tipicamente a </w:t>
      </w:r>
      <w:proofErr w:type="spellStart"/>
      <w:r w:rsidRPr="2F5A67D4">
        <w:rPr>
          <w:rFonts w:ascii="Times New Roman" w:eastAsia="Times New Roman" w:hAnsi="Times New Roman" w:cs="Times New Roman"/>
          <w:i/>
          <w:iCs/>
          <w:color w:val="000000" w:themeColor="text1"/>
          <w:sz w:val="24"/>
          <w:szCs w:val="24"/>
        </w:rPr>
        <w:t>Trenódia</w:t>
      </w:r>
      <w:proofErr w:type="spellEnd"/>
      <w:r w:rsidRPr="2F5A67D4">
        <w:rPr>
          <w:rFonts w:ascii="Times New Roman" w:eastAsia="Times New Roman" w:hAnsi="Times New Roman" w:cs="Times New Roman"/>
          <w:color w:val="000000" w:themeColor="text1"/>
          <w:sz w:val="24"/>
          <w:szCs w:val="24"/>
        </w:rPr>
        <w:t xml:space="preserve"> de </w:t>
      </w:r>
      <w:proofErr w:type="spellStart"/>
      <w:r w:rsidRPr="2F5A67D4">
        <w:rPr>
          <w:rFonts w:ascii="Times New Roman" w:eastAsia="Times New Roman" w:hAnsi="Times New Roman" w:cs="Times New Roman"/>
          <w:color w:val="000000" w:themeColor="text1"/>
          <w:sz w:val="24"/>
          <w:szCs w:val="24"/>
        </w:rPr>
        <w:t>Penderecki</w:t>
      </w:r>
      <w:proofErr w:type="spellEnd"/>
      <w:r w:rsidRPr="2F5A67D4">
        <w:rPr>
          <w:rFonts w:ascii="Times New Roman" w:eastAsia="Times New Roman" w:hAnsi="Times New Roman" w:cs="Times New Roman"/>
          <w:color w:val="000000" w:themeColor="text1"/>
          <w:sz w:val="24"/>
          <w:szCs w:val="24"/>
        </w:rPr>
        <w:t xml:space="preserve"> (1960) mas também </w:t>
      </w:r>
      <w:r w:rsidRPr="2F5A67D4">
        <w:rPr>
          <w:rFonts w:ascii="Times New Roman" w:eastAsia="Times New Roman" w:hAnsi="Times New Roman" w:cs="Times New Roman"/>
          <w:i/>
          <w:iCs/>
          <w:color w:val="000000" w:themeColor="text1"/>
          <w:sz w:val="24"/>
          <w:szCs w:val="24"/>
        </w:rPr>
        <w:t xml:space="preserve">Lux </w:t>
      </w:r>
      <w:proofErr w:type="spellStart"/>
      <w:r w:rsidRPr="2F5A67D4">
        <w:rPr>
          <w:rFonts w:ascii="Times New Roman" w:eastAsia="Times New Roman" w:hAnsi="Times New Roman" w:cs="Times New Roman"/>
          <w:i/>
          <w:iCs/>
          <w:color w:val="000000" w:themeColor="text1"/>
          <w:sz w:val="24"/>
          <w:szCs w:val="24"/>
        </w:rPr>
        <w:t>Aeterna</w:t>
      </w:r>
      <w:proofErr w:type="spellEnd"/>
      <w:r w:rsidRPr="2F5A67D4">
        <w:rPr>
          <w:rFonts w:ascii="Times New Roman" w:eastAsia="Times New Roman" w:hAnsi="Times New Roman" w:cs="Times New Roman"/>
          <w:color w:val="000000" w:themeColor="text1"/>
          <w:sz w:val="24"/>
          <w:szCs w:val="24"/>
        </w:rPr>
        <w:t xml:space="preserve"> e </w:t>
      </w:r>
      <w:proofErr w:type="spellStart"/>
      <w:r w:rsidRPr="2F5A67D4">
        <w:rPr>
          <w:rFonts w:ascii="Times New Roman" w:eastAsia="Times New Roman" w:hAnsi="Times New Roman" w:cs="Times New Roman"/>
          <w:i/>
          <w:iCs/>
          <w:color w:val="000000" w:themeColor="text1"/>
          <w:sz w:val="24"/>
          <w:szCs w:val="24"/>
        </w:rPr>
        <w:t>Atmosphères</w:t>
      </w:r>
      <w:proofErr w:type="spellEnd"/>
      <w:r w:rsidRPr="2F5A67D4">
        <w:rPr>
          <w:rFonts w:ascii="Times New Roman" w:eastAsia="Times New Roman" w:hAnsi="Times New Roman" w:cs="Times New Roman"/>
          <w:i/>
          <w:iCs/>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de Ligeti (respectivamente 1955 e 1961). A relação do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color w:val="000000" w:themeColor="text1"/>
          <w:sz w:val="24"/>
          <w:szCs w:val="24"/>
        </w:rPr>
        <w:t xml:space="preserve"> com esta escola não se limita à formas de escrita da partitura mas está principalmente nos elementos sonoros efetivamente ouvidos: as camadas de timbres que se apresentam, crescem, decrescem e saem; a ausência de métrica, de pulsação e de motivos rítmicos que propulsam a orquestra como um todo; com exceção dos cantos de pássaros e do motivo da Mãe D’água, tudo o que se ouve é preponderantemente  um trabalho de variações no âmbito das texturas e dos timbres. Portanto o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color w:val="000000" w:themeColor="text1"/>
          <w:sz w:val="24"/>
          <w:szCs w:val="24"/>
        </w:rPr>
        <w:t xml:space="preserve">, obra de 1972, como um todo se filia claramente a esta escola de composição anterior, o que pode ser entendido como uma referência culta, aquilo que foi chamado de tópica </w:t>
      </w:r>
      <w:proofErr w:type="spellStart"/>
      <w:r w:rsidRPr="2F5A67D4">
        <w:rPr>
          <w:rFonts w:ascii="Times New Roman" w:eastAsia="Times New Roman" w:hAnsi="Times New Roman" w:cs="Times New Roman"/>
          <w:i/>
          <w:iCs/>
          <w:color w:val="000000" w:themeColor="text1"/>
          <w:sz w:val="24"/>
          <w:szCs w:val="24"/>
        </w:rPr>
        <w:t>learned</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style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Ratner</w:t>
      </w:r>
      <w:proofErr w:type="spellEnd"/>
      <w:r w:rsidRPr="2F5A67D4">
        <w:rPr>
          <w:rFonts w:ascii="Times New Roman" w:eastAsia="Times New Roman" w:hAnsi="Times New Roman" w:cs="Times New Roman"/>
          <w:color w:val="000000" w:themeColor="text1"/>
          <w:sz w:val="24"/>
          <w:szCs w:val="24"/>
        </w:rPr>
        <w:t xml:space="preserve">, 1980; </w:t>
      </w:r>
      <w:proofErr w:type="spellStart"/>
      <w:r w:rsidRPr="2F5A67D4">
        <w:rPr>
          <w:rFonts w:ascii="Times New Roman" w:eastAsia="Times New Roman" w:hAnsi="Times New Roman" w:cs="Times New Roman"/>
          <w:color w:val="000000" w:themeColor="text1"/>
          <w:sz w:val="24"/>
          <w:szCs w:val="24"/>
        </w:rPr>
        <w:t>Agawu</w:t>
      </w:r>
      <w:proofErr w:type="spellEnd"/>
      <w:r w:rsidRPr="2F5A67D4">
        <w:rPr>
          <w:rFonts w:ascii="Times New Roman" w:eastAsia="Times New Roman" w:hAnsi="Times New Roman" w:cs="Times New Roman"/>
          <w:color w:val="000000" w:themeColor="text1"/>
          <w:sz w:val="24"/>
          <w:szCs w:val="24"/>
        </w:rPr>
        <w:t xml:space="preserve">, 1991). Note-se que esta remissão se dá no nível macro, na dimensão da sonoridade da obra como um todo, nesta inscrição deliberada na escola </w:t>
      </w:r>
      <w:proofErr w:type="spellStart"/>
      <w:r w:rsidRPr="2F5A67D4">
        <w:rPr>
          <w:rFonts w:ascii="Times New Roman" w:eastAsia="Times New Roman" w:hAnsi="Times New Roman" w:cs="Times New Roman"/>
          <w:color w:val="000000" w:themeColor="text1"/>
          <w:sz w:val="24"/>
          <w:szCs w:val="24"/>
        </w:rPr>
        <w:t>sonorista</w:t>
      </w:r>
      <w:proofErr w:type="spellEnd"/>
      <w:r w:rsidRPr="2F5A67D4">
        <w:rPr>
          <w:rFonts w:ascii="Times New Roman" w:eastAsia="Times New Roman" w:hAnsi="Times New Roman" w:cs="Times New Roman"/>
          <w:color w:val="000000" w:themeColor="text1"/>
          <w:sz w:val="24"/>
          <w:szCs w:val="24"/>
        </w:rPr>
        <w:t xml:space="preserve">. Na tópica de estilo culto em geral se dão dois aspectos: o público culto e o ouvinte leigo. O público culto é aquele que percebe esta referencia e a sorve como demonstração de domínio técnico de um estilo, podendo assim apreciar a obra com um ouvido comparativo, o que dá muita relevância, neste caso, à tópica da floresta e à tópica nordestina, ausentes no contexto original do </w:t>
      </w:r>
      <w:proofErr w:type="spellStart"/>
      <w:r w:rsidRPr="2F5A67D4">
        <w:rPr>
          <w:rFonts w:ascii="Times New Roman" w:eastAsia="Times New Roman" w:hAnsi="Times New Roman" w:cs="Times New Roman"/>
          <w:color w:val="000000" w:themeColor="text1"/>
          <w:sz w:val="24"/>
          <w:szCs w:val="24"/>
        </w:rPr>
        <w:t>sonorismo</w:t>
      </w:r>
      <w:proofErr w:type="spellEnd"/>
      <w:r w:rsidRPr="2F5A67D4">
        <w:rPr>
          <w:rFonts w:ascii="Times New Roman" w:eastAsia="Times New Roman" w:hAnsi="Times New Roman" w:cs="Times New Roman"/>
          <w:color w:val="000000" w:themeColor="text1"/>
          <w:sz w:val="24"/>
          <w:szCs w:val="24"/>
        </w:rPr>
        <w:t xml:space="preserve">.  Por outro lado, o ouvido leigo tende a atribuir complexidade e modernidade à obra, e daí uma qualidade geral influenciada por estes pontos. Deve-se notar que nenhum desses dois juízos tem mais valor ou deve ser entendido como mais substancial na compreensão histórica e crítica da obra. A teoria da intertextualidade revela que nenhuma obra é verdadeiramente nova: o que varia são as </w:t>
      </w:r>
      <w:r w:rsidRPr="2F5A67D4">
        <w:rPr>
          <w:rFonts w:ascii="Times New Roman" w:eastAsia="Times New Roman" w:hAnsi="Times New Roman" w:cs="Times New Roman"/>
          <w:color w:val="000000" w:themeColor="text1"/>
          <w:sz w:val="24"/>
          <w:szCs w:val="24"/>
        </w:rPr>
        <w:lastRenderedPageBreak/>
        <w:t>formas de relacionamento com as obras anteriores e a produção de novos materiais a partir delas (</w:t>
      </w:r>
      <w:r w:rsidR="0065594B" w:rsidRPr="2F5A67D4">
        <w:rPr>
          <w:rFonts w:ascii="Times New Roman" w:eastAsia="Times New Roman" w:hAnsi="Times New Roman" w:cs="Times New Roman"/>
          <w:color w:val="000000" w:themeColor="text1"/>
          <w:sz w:val="24"/>
          <w:szCs w:val="24"/>
        </w:rPr>
        <w:t>STRAUS</w:t>
      </w:r>
      <w:r w:rsidRPr="2F5A67D4">
        <w:rPr>
          <w:rFonts w:ascii="Times New Roman" w:eastAsia="Times New Roman" w:hAnsi="Times New Roman" w:cs="Times New Roman"/>
          <w:color w:val="000000" w:themeColor="text1"/>
          <w:sz w:val="24"/>
          <w:szCs w:val="24"/>
        </w:rPr>
        <w:t xml:space="preserve">, 1990). </w:t>
      </w:r>
    </w:p>
    <w:p w14:paraId="38E43AEF" w14:textId="2941E104"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Neste ponto, pode-se comentar que o motivo das águas (exemplo 1) é uma </w:t>
      </w:r>
      <w:proofErr w:type="spellStart"/>
      <w:r w:rsidRPr="2F5A67D4">
        <w:rPr>
          <w:rFonts w:ascii="Times New Roman" w:eastAsia="Times New Roman" w:hAnsi="Times New Roman" w:cs="Times New Roman"/>
          <w:color w:val="000000" w:themeColor="text1"/>
          <w:sz w:val="24"/>
          <w:szCs w:val="24"/>
        </w:rPr>
        <w:t>re-elaboração</w:t>
      </w:r>
      <w:proofErr w:type="spellEnd"/>
      <w:r w:rsidRPr="2F5A67D4">
        <w:rPr>
          <w:rFonts w:ascii="Times New Roman" w:eastAsia="Times New Roman" w:hAnsi="Times New Roman" w:cs="Times New Roman"/>
          <w:color w:val="000000" w:themeColor="text1"/>
          <w:sz w:val="24"/>
          <w:szCs w:val="24"/>
        </w:rPr>
        <w:t xml:space="preserve"> da representação musical da movimentação das águas pela via da ondulação do contorno melódico e da escala </w:t>
      </w:r>
      <w:proofErr w:type="spellStart"/>
      <w:r w:rsidRPr="2F5A67D4">
        <w:rPr>
          <w:rFonts w:ascii="Times New Roman" w:eastAsia="Times New Roman" w:hAnsi="Times New Roman" w:cs="Times New Roman"/>
          <w:color w:val="000000" w:themeColor="text1"/>
          <w:sz w:val="24"/>
          <w:szCs w:val="24"/>
        </w:rPr>
        <w:t>hexafônica</w:t>
      </w:r>
      <w:proofErr w:type="spellEnd"/>
      <w:r w:rsidRPr="2F5A67D4">
        <w:rPr>
          <w:rFonts w:ascii="Times New Roman" w:eastAsia="Times New Roman" w:hAnsi="Times New Roman" w:cs="Times New Roman"/>
          <w:color w:val="000000" w:themeColor="text1"/>
          <w:sz w:val="24"/>
          <w:szCs w:val="24"/>
        </w:rPr>
        <w:t xml:space="preserve">. A ondulação das águas como oscilação nas alturas é uma transformação semiótica que tem uma herança histórica antiga, remetendo a </w:t>
      </w:r>
      <w:proofErr w:type="spellStart"/>
      <w:r w:rsidRPr="2F5A67D4">
        <w:rPr>
          <w:rFonts w:ascii="Times New Roman" w:eastAsia="Times New Roman" w:hAnsi="Times New Roman" w:cs="Times New Roman"/>
          <w:color w:val="000000" w:themeColor="text1"/>
          <w:sz w:val="24"/>
          <w:szCs w:val="24"/>
        </w:rPr>
        <w:t>Dvorak</w:t>
      </w:r>
      <w:proofErr w:type="spellEnd"/>
      <w:r w:rsidRPr="2F5A67D4">
        <w:rPr>
          <w:rFonts w:ascii="Times New Roman" w:eastAsia="Times New Roman" w:hAnsi="Times New Roman" w:cs="Times New Roman"/>
          <w:color w:val="000000" w:themeColor="text1"/>
          <w:sz w:val="24"/>
          <w:szCs w:val="24"/>
        </w:rPr>
        <w:t xml:space="preserve"> (Rio </w:t>
      </w:r>
      <w:proofErr w:type="spellStart"/>
      <w:r w:rsidRPr="2F5A67D4">
        <w:rPr>
          <w:rFonts w:ascii="Times New Roman" w:eastAsia="Times New Roman" w:hAnsi="Times New Roman" w:cs="Times New Roman"/>
          <w:color w:val="000000" w:themeColor="text1"/>
          <w:sz w:val="24"/>
          <w:szCs w:val="24"/>
        </w:rPr>
        <w:t>Moldau</w:t>
      </w:r>
      <w:proofErr w:type="spellEnd"/>
      <w:r w:rsidRPr="2F5A67D4">
        <w:rPr>
          <w:rFonts w:ascii="Times New Roman" w:eastAsia="Times New Roman" w:hAnsi="Times New Roman" w:cs="Times New Roman"/>
          <w:color w:val="000000" w:themeColor="text1"/>
          <w:sz w:val="24"/>
          <w:szCs w:val="24"/>
        </w:rPr>
        <w:t xml:space="preserve">, 1874) e certamente a obras anteriores as quais não é nossa intenção investigar aqui. Já a escala </w:t>
      </w:r>
      <w:proofErr w:type="spellStart"/>
      <w:r w:rsidRPr="2F5A67D4">
        <w:rPr>
          <w:rFonts w:ascii="Times New Roman" w:eastAsia="Times New Roman" w:hAnsi="Times New Roman" w:cs="Times New Roman"/>
          <w:color w:val="000000" w:themeColor="text1"/>
          <w:sz w:val="24"/>
          <w:szCs w:val="24"/>
        </w:rPr>
        <w:t>hexafônica</w:t>
      </w:r>
      <w:proofErr w:type="spellEnd"/>
      <w:r w:rsidRPr="2F5A67D4">
        <w:rPr>
          <w:rFonts w:ascii="Times New Roman" w:eastAsia="Times New Roman" w:hAnsi="Times New Roman" w:cs="Times New Roman"/>
          <w:color w:val="000000" w:themeColor="text1"/>
          <w:sz w:val="24"/>
          <w:szCs w:val="24"/>
        </w:rPr>
        <w:t xml:space="preserve"> remete diretamente ao estilo de Debussy, classificado historicamente na escola impressionista, tendo na obra deste compositor um papel essencialmente de referência exótica, o caráter de alteridade e primitivismo estético. Estas duas camadas juntas estão ativas na criação sonora das águas escuras e misteriosas de um rio na floresta tropical: a ondulação como lugar comum histórico da representação sonora das águas e a escala </w:t>
      </w:r>
      <w:proofErr w:type="spellStart"/>
      <w:r w:rsidRPr="2F5A67D4">
        <w:rPr>
          <w:rFonts w:ascii="Times New Roman" w:eastAsia="Times New Roman" w:hAnsi="Times New Roman" w:cs="Times New Roman"/>
          <w:color w:val="000000" w:themeColor="text1"/>
          <w:sz w:val="24"/>
          <w:szCs w:val="24"/>
        </w:rPr>
        <w:t>hexafônica</w:t>
      </w:r>
      <w:proofErr w:type="spellEnd"/>
      <w:r w:rsidRPr="2F5A67D4">
        <w:rPr>
          <w:rFonts w:ascii="Times New Roman" w:eastAsia="Times New Roman" w:hAnsi="Times New Roman" w:cs="Times New Roman"/>
          <w:color w:val="000000" w:themeColor="text1"/>
          <w:sz w:val="24"/>
          <w:szCs w:val="24"/>
        </w:rPr>
        <w:t xml:space="preserve"> na evocação de um mistério que vai se revelar na mítica do canto da sereia, presente na literatura universal e igualmente nos mitos amazônicos. Este último vai se manifestar no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color w:val="000000" w:themeColor="text1"/>
          <w:sz w:val="24"/>
          <w:szCs w:val="24"/>
        </w:rPr>
        <w:t xml:space="preserve"> sob a marca da tópica nordestina, como veremos.    </w:t>
      </w:r>
    </w:p>
    <w:p w14:paraId="4D07E78F" w14:textId="2C447392"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Com </w:t>
      </w:r>
      <w:r w:rsidR="0065594B">
        <w:rPr>
          <w:rFonts w:ascii="Times New Roman" w:eastAsia="Times New Roman" w:hAnsi="Times New Roman" w:cs="Times New Roman"/>
          <w:color w:val="000000" w:themeColor="text1"/>
          <w:sz w:val="24"/>
          <w:szCs w:val="24"/>
        </w:rPr>
        <w:t xml:space="preserve">relação ao canto dos pássaros,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se articula a diversos repertórios do Brasil e do exterior nos quais estes elementos já foram representados musicalmente. Além das já citadas referências à música de Villa-Lobos e </w:t>
      </w:r>
      <w:proofErr w:type="spellStart"/>
      <w:r w:rsidRPr="2F5A67D4">
        <w:rPr>
          <w:rFonts w:ascii="Times New Roman" w:eastAsia="Times New Roman" w:hAnsi="Times New Roman" w:cs="Times New Roman"/>
          <w:color w:val="000000" w:themeColor="text1"/>
          <w:sz w:val="24"/>
          <w:szCs w:val="24"/>
        </w:rPr>
        <w:t>Messiaen</w:t>
      </w:r>
      <w:proofErr w:type="spellEnd"/>
      <w:r w:rsidRPr="2F5A67D4">
        <w:rPr>
          <w:rFonts w:ascii="Times New Roman" w:eastAsia="Times New Roman" w:hAnsi="Times New Roman" w:cs="Times New Roman"/>
          <w:color w:val="000000" w:themeColor="text1"/>
          <w:sz w:val="24"/>
          <w:szCs w:val="24"/>
        </w:rPr>
        <w:t xml:space="preserve">, os pássaros estão presentes no repertório brasileiro desde pelo menos o século XIX. </w:t>
      </w:r>
      <w:proofErr w:type="spellStart"/>
      <w:r w:rsidRPr="2F5A67D4">
        <w:rPr>
          <w:rFonts w:ascii="Times New Roman" w:eastAsia="Times New Roman" w:hAnsi="Times New Roman" w:cs="Times New Roman"/>
          <w:color w:val="000000" w:themeColor="text1"/>
          <w:sz w:val="24"/>
          <w:szCs w:val="24"/>
        </w:rPr>
        <w:t>Dudeque</w:t>
      </w:r>
      <w:proofErr w:type="spellEnd"/>
      <w:r w:rsidRPr="2F5A67D4">
        <w:rPr>
          <w:rFonts w:ascii="Times New Roman" w:eastAsia="Times New Roman" w:hAnsi="Times New Roman" w:cs="Times New Roman"/>
          <w:color w:val="000000" w:themeColor="text1"/>
          <w:sz w:val="24"/>
          <w:szCs w:val="24"/>
        </w:rPr>
        <w:t xml:space="preserve"> (2010) e Volpe (2001) trazem exemplos da representação de cantos de pássaros em obras do romantismo brasileiro como a </w:t>
      </w:r>
      <w:r w:rsidRPr="2F5A67D4">
        <w:rPr>
          <w:rFonts w:ascii="Times New Roman" w:eastAsia="Times New Roman" w:hAnsi="Times New Roman" w:cs="Times New Roman"/>
          <w:i/>
          <w:iCs/>
          <w:color w:val="000000" w:themeColor="text1"/>
          <w:sz w:val="24"/>
          <w:szCs w:val="24"/>
        </w:rPr>
        <w:t>Série Brasileira</w:t>
      </w:r>
      <w:r w:rsidRPr="2F5A67D4">
        <w:rPr>
          <w:rFonts w:ascii="Times New Roman" w:eastAsia="Times New Roman" w:hAnsi="Times New Roman" w:cs="Times New Roman"/>
          <w:color w:val="000000" w:themeColor="text1"/>
          <w:sz w:val="24"/>
          <w:szCs w:val="24"/>
        </w:rPr>
        <w:t xml:space="preserve">, de Alberto Nepomuceno, e </w:t>
      </w:r>
      <w:r w:rsidRPr="2F5A67D4">
        <w:rPr>
          <w:rFonts w:ascii="Times New Roman" w:eastAsia="Times New Roman" w:hAnsi="Times New Roman" w:cs="Times New Roman"/>
          <w:i/>
          <w:iCs/>
          <w:color w:val="000000" w:themeColor="text1"/>
          <w:sz w:val="24"/>
          <w:szCs w:val="24"/>
        </w:rPr>
        <w:t>Alvorada</w:t>
      </w:r>
      <w:r w:rsidRPr="2F5A67D4">
        <w:rPr>
          <w:rFonts w:ascii="Times New Roman" w:eastAsia="Times New Roman" w:hAnsi="Times New Roman" w:cs="Times New Roman"/>
          <w:color w:val="000000" w:themeColor="text1"/>
          <w:sz w:val="24"/>
          <w:szCs w:val="24"/>
        </w:rPr>
        <w:t xml:space="preserve">, de Carlos Gomes, enfatizando a maneira pela qual estas representações sonoras da natureza se vinculavam à expressão de um caráter nacional pela música. Em relação à descrição sonora do ambiente da floresta brasileira, a peça de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encontra diversos precedentes na obra de Villa-Lobos como </w:t>
      </w:r>
      <w:r w:rsidRPr="2F5A67D4">
        <w:rPr>
          <w:rFonts w:ascii="Times New Roman" w:eastAsia="Times New Roman" w:hAnsi="Times New Roman" w:cs="Times New Roman"/>
          <w:i/>
          <w:iCs/>
          <w:color w:val="000000" w:themeColor="text1"/>
          <w:sz w:val="24"/>
          <w:szCs w:val="24"/>
        </w:rPr>
        <w:t>Saudades das Selvas Brasileiras</w:t>
      </w:r>
      <w:r w:rsidRPr="2F5A67D4">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i/>
          <w:iCs/>
          <w:color w:val="000000" w:themeColor="text1"/>
          <w:sz w:val="24"/>
          <w:szCs w:val="24"/>
        </w:rPr>
        <w:t>Alvorada na Floresta Tropical</w:t>
      </w:r>
      <w:r w:rsidRPr="2F5A67D4">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i/>
          <w:iCs/>
          <w:color w:val="000000" w:themeColor="text1"/>
          <w:sz w:val="24"/>
          <w:szCs w:val="24"/>
        </w:rPr>
        <w:t>Amazonas</w:t>
      </w:r>
      <w:r w:rsidRPr="2F5A67D4">
        <w:rPr>
          <w:rFonts w:ascii="Times New Roman" w:eastAsia="Times New Roman" w:hAnsi="Times New Roman" w:cs="Times New Roman"/>
          <w:color w:val="000000" w:themeColor="text1"/>
          <w:sz w:val="24"/>
          <w:szCs w:val="24"/>
        </w:rPr>
        <w:t xml:space="preserve">, </w:t>
      </w:r>
      <w:r w:rsidRPr="2F5A67D4">
        <w:rPr>
          <w:rFonts w:ascii="Times New Roman" w:eastAsia="Times New Roman" w:hAnsi="Times New Roman" w:cs="Times New Roman"/>
          <w:i/>
          <w:iCs/>
          <w:color w:val="000000" w:themeColor="text1"/>
          <w:sz w:val="24"/>
          <w:szCs w:val="24"/>
        </w:rPr>
        <w:t>Floresta do Amazonas</w:t>
      </w:r>
      <w:r w:rsidRPr="2F5A67D4">
        <w:rPr>
          <w:rFonts w:ascii="Times New Roman" w:eastAsia="Times New Roman" w:hAnsi="Times New Roman" w:cs="Times New Roman"/>
          <w:color w:val="000000" w:themeColor="text1"/>
          <w:sz w:val="24"/>
          <w:szCs w:val="24"/>
        </w:rPr>
        <w:t xml:space="preserve">, além das já citadas </w:t>
      </w:r>
      <w:r w:rsidRPr="2F5A67D4">
        <w:rPr>
          <w:rFonts w:ascii="Times New Roman" w:eastAsia="Times New Roman" w:hAnsi="Times New Roman" w:cs="Times New Roman"/>
          <w:i/>
          <w:iCs/>
          <w:color w:val="000000" w:themeColor="text1"/>
          <w:sz w:val="24"/>
          <w:szCs w:val="24"/>
        </w:rPr>
        <w:t>Erosão - Origem do Rio Amazonas</w:t>
      </w:r>
      <w:r w:rsidRPr="2F5A67D4">
        <w:rPr>
          <w:rFonts w:ascii="Times New Roman" w:eastAsia="Times New Roman" w:hAnsi="Times New Roman" w:cs="Times New Roman"/>
          <w:color w:val="000000" w:themeColor="text1"/>
          <w:sz w:val="24"/>
          <w:szCs w:val="24"/>
        </w:rPr>
        <w:t xml:space="preserve"> e </w:t>
      </w:r>
      <w:r w:rsidRPr="2F5A67D4">
        <w:rPr>
          <w:rFonts w:ascii="Times New Roman" w:eastAsia="Times New Roman" w:hAnsi="Times New Roman" w:cs="Times New Roman"/>
          <w:i/>
          <w:iCs/>
          <w:color w:val="000000" w:themeColor="text1"/>
          <w:sz w:val="24"/>
          <w:szCs w:val="24"/>
        </w:rPr>
        <w:t>Uirapuru</w:t>
      </w:r>
      <w:r w:rsidRPr="2F5A67D4">
        <w:rPr>
          <w:rFonts w:ascii="Times New Roman" w:eastAsia="Times New Roman" w:hAnsi="Times New Roman" w:cs="Times New Roman"/>
          <w:color w:val="000000" w:themeColor="text1"/>
          <w:sz w:val="24"/>
          <w:szCs w:val="24"/>
        </w:rPr>
        <w:t xml:space="preserve">. </w:t>
      </w:r>
    </w:p>
    <w:p w14:paraId="7689E859" w14:textId="647BFA2A"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articula-se assim a um vasto repertório que tem como característica unificadora a busca por um </w:t>
      </w:r>
      <w:proofErr w:type="spellStart"/>
      <w:r w:rsidRPr="2F5A67D4">
        <w:rPr>
          <w:rFonts w:ascii="Times New Roman" w:eastAsia="Times New Roman" w:hAnsi="Times New Roman" w:cs="Times New Roman"/>
          <w:color w:val="000000" w:themeColor="text1"/>
          <w:sz w:val="24"/>
          <w:szCs w:val="24"/>
        </w:rPr>
        <w:t>pictorialismo</w:t>
      </w:r>
      <w:proofErr w:type="spellEnd"/>
      <w:r w:rsidRPr="2F5A67D4">
        <w:rPr>
          <w:rFonts w:ascii="Times New Roman" w:eastAsia="Times New Roman" w:hAnsi="Times New Roman" w:cs="Times New Roman"/>
          <w:color w:val="000000" w:themeColor="text1"/>
          <w:sz w:val="24"/>
          <w:szCs w:val="24"/>
        </w:rPr>
        <w:t xml:space="preserve"> musical cujos exemplos remontam pelo menos ao renascimento, em obras como </w:t>
      </w:r>
      <w:r w:rsidRPr="2F5A67D4">
        <w:rPr>
          <w:rFonts w:ascii="Times New Roman" w:eastAsia="Times New Roman" w:hAnsi="Times New Roman" w:cs="Times New Roman"/>
          <w:i/>
          <w:iCs/>
          <w:color w:val="000000" w:themeColor="text1"/>
          <w:sz w:val="24"/>
          <w:szCs w:val="24"/>
        </w:rPr>
        <w:t xml:space="preserve">Le </w:t>
      </w:r>
      <w:proofErr w:type="spellStart"/>
      <w:r w:rsidRPr="2F5A67D4">
        <w:rPr>
          <w:rFonts w:ascii="Times New Roman" w:eastAsia="Times New Roman" w:hAnsi="Times New Roman" w:cs="Times New Roman"/>
          <w:i/>
          <w:iCs/>
          <w:color w:val="000000" w:themeColor="text1"/>
          <w:sz w:val="24"/>
          <w:szCs w:val="24"/>
        </w:rPr>
        <w:t>Chant</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des</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Oyseaux</w:t>
      </w:r>
      <w:proofErr w:type="spellEnd"/>
      <w:r w:rsidRPr="2F5A67D4">
        <w:rPr>
          <w:rFonts w:ascii="Times New Roman" w:eastAsia="Times New Roman" w:hAnsi="Times New Roman" w:cs="Times New Roman"/>
          <w:i/>
          <w:iCs/>
          <w:color w:val="000000" w:themeColor="text1"/>
          <w:sz w:val="24"/>
          <w:szCs w:val="24"/>
        </w:rPr>
        <w:t xml:space="preserve"> </w:t>
      </w:r>
      <w:r w:rsidRPr="2F5A67D4">
        <w:rPr>
          <w:rFonts w:ascii="Times New Roman" w:eastAsia="Times New Roman" w:hAnsi="Times New Roman" w:cs="Times New Roman"/>
          <w:color w:val="000000" w:themeColor="text1"/>
          <w:sz w:val="24"/>
          <w:szCs w:val="24"/>
        </w:rPr>
        <w:t xml:space="preserve">e </w:t>
      </w:r>
      <w:r w:rsidRPr="2F5A67D4">
        <w:rPr>
          <w:rFonts w:ascii="Times New Roman" w:eastAsia="Times New Roman" w:hAnsi="Times New Roman" w:cs="Times New Roman"/>
          <w:i/>
          <w:iCs/>
          <w:color w:val="000000" w:themeColor="text1"/>
          <w:sz w:val="24"/>
          <w:szCs w:val="24"/>
        </w:rPr>
        <w:t xml:space="preserve">La </w:t>
      </w:r>
      <w:proofErr w:type="spellStart"/>
      <w:r w:rsidRPr="2F5A67D4">
        <w:rPr>
          <w:rFonts w:ascii="Times New Roman" w:eastAsia="Times New Roman" w:hAnsi="Times New Roman" w:cs="Times New Roman"/>
          <w:i/>
          <w:iCs/>
          <w:color w:val="000000" w:themeColor="text1"/>
          <w:sz w:val="24"/>
          <w:szCs w:val="24"/>
        </w:rPr>
        <w:t>Bataill</w:t>
      </w:r>
      <w:r w:rsidRPr="2F5A67D4">
        <w:rPr>
          <w:rFonts w:ascii="Times New Roman" w:eastAsia="Times New Roman" w:hAnsi="Times New Roman" w:cs="Times New Roman"/>
          <w:color w:val="000000" w:themeColor="text1"/>
          <w:sz w:val="24"/>
          <w:szCs w:val="24"/>
        </w:rPr>
        <w:t>e</w:t>
      </w:r>
      <w:proofErr w:type="spellEnd"/>
      <w:r w:rsidRPr="2F5A67D4">
        <w:rPr>
          <w:rFonts w:ascii="Times New Roman" w:eastAsia="Times New Roman" w:hAnsi="Times New Roman" w:cs="Times New Roman"/>
          <w:color w:val="000000" w:themeColor="text1"/>
          <w:sz w:val="24"/>
          <w:szCs w:val="24"/>
        </w:rPr>
        <w:t xml:space="preserve">, de </w:t>
      </w:r>
      <w:proofErr w:type="spellStart"/>
      <w:r w:rsidRPr="2F5A67D4">
        <w:rPr>
          <w:rFonts w:ascii="Times New Roman" w:eastAsia="Times New Roman" w:hAnsi="Times New Roman" w:cs="Times New Roman"/>
          <w:color w:val="000000" w:themeColor="text1"/>
          <w:sz w:val="24"/>
          <w:szCs w:val="24"/>
        </w:rPr>
        <w:t>Janequin</w:t>
      </w:r>
      <w:proofErr w:type="spellEnd"/>
      <w:r w:rsidRPr="2F5A67D4">
        <w:rPr>
          <w:rFonts w:ascii="Times New Roman" w:eastAsia="Times New Roman" w:hAnsi="Times New Roman" w:cs="Times New Roman"/>
          <w:color w:val="000000" w:themeColor="text1"/>
          <w:sz w:val="24"/>
          <w:szCs w:val="24"/>
        </w:rPr>
        <w:t xml:space="preserve">, atingindo um ápice com o surgimento do Poema Sinfônico no romantismo tardio.   </w:t>
      </w:r>
    </w:p>
    <w:p w14:paraId="662312CC" w14:textId="1C2034C9"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lastRenderedPageBreak/>
        <w:t xml:space="preserve">No segundo movimento de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além da representação dos rios amazônicos, associada por </w:t>
      </w:r>
      <w:proofErr w:type="spellStart"/>
      <w:r w:rsidRPr="2F5A67D4">
        <w:rPr>
          <w:rFonts w:ascii="Times New Roman" w:eastAsia="Times New Roman" w:hAnsi="Times New Roman" w:cs="Times New Roman"/>
          <w:color w:val="000000" w:themeColor="text1"/>
          <w:sz w:val="24"/>
          <w:szCs w:val="24"/>
        </w:rPr>
        <w:t>Tacuchian</w:t>
      </w:r>
      <w:proofErr w:type="spellEnd"/>
      <w:r w:rsidRPr="2F5A67D4">
        <w:rPr>
          <w:rFonts w:ascii="Times New Roman" w:eastAsia="Times New Roman" w:hAnsi="Times New Roman" w:cs="Times New Roman"/>
          <w:color w:val="000000" w:themeColor="text1"/>
          <w:sz w:val="24"/>
          <w:szCs w:val="24"/>
        </w:rPr>
        <w:t xml:space="preserve"> (1999) às representações presentes em Debussy (</w:t>
      </w:r>
      <w:r w:rsidRPr="2F5A67D4">
        <w:rPr>
          <w:rFonts w:ascii="Times New Roman" w:eastAsia="Times New Roman" w:hAnsi="Times New Roman" w:cs="Times New Roman"/>
          <w:i/>
          <w:iCs/>
          <w:color w:val="000000" w:themeColor="text1"/>
          <w:sz w:val="24"/>
          <w:szCs w:val="24"/>
        </w:rPr>
        <w:t xml:space="preserve">La </w:t>
      </w:r>
      <w:proofErr w:type="spellStart"/>
      <w:r w:rsidRPr="2F5A67D4">
        <w:rPr>
          <w:rFonts w:ascii="Times New Roman" w:eastAsia="Times New Roman" w:hAnsi="Times New Roman" w:cs="Times New Roman"/>
          <w:i/>
          <w:iCs/>
          <w:color w:val="000000" w:themeColor="text1"/>
          <w:sz w:val="24"/>
          <w:szCs w:val="24"/>
        </w:rPr>
        <w:t>mer</w:t>
      </w:r>
      <w:proofErr w:type="spellEnd"/>
      <w:r w:rsidRPr="2F5A67D4">
        <w:rPr>
          <w:rFonts w:ascii="Times New Roman" w:eastAsia="Times New Roman" w:hAnsi="Times New Roman" w:cs="Times New Roman"/>
          <w:color w:val="000000" w:themeColor="text1"/>
          <w:sz w:val="24"/>
          <w:szCs w:val="24"/>
        </w:rPr>
        <w:t>) e Villa-Lobos (</w:t>
      </w:r>
      <w:r w:rsidRPr="2F5A67D4">
        <w:rPr>
          <w:rFonts w:ascii="Times New Roman" w:eastAsia="Times New Roman" w:hAnsi="Times New Roman" w:cs="Times New Roman"/>
          <w:i/>
          <w:iCs/>
          <w:color w:val="000000" w:themeColor="text1"/>
          <w:sz w:val="24"/>
          <w:szCs w:val="24"/>
        </w:rPr>
        <w:t>Erosão</w:t>
      </w:r>
      <w:r w:rsidRPr="2F5A67D4">
        <w:rPr>
          <w:rFonts w:ascii="Times New Roman" w:eastAsia="Times New Roman" w:hAnsi="Times New Roman" w:cs="Times New Roman"/>
          <w:color w:val="000000" w:themeColor="text1"/>
          <w:sz w:val="24"/>
          <w:szCs w:val="24"/>
        </w:rPr>
        <w:t xml:space="preserve">), o solo vocal descrito pelo compositor como uma referência à lenda da Mãe D'Água estabelece um diálogo com o 3º movimento dos </w:t>
      </w:r>
      <w:proofErr w:type="spellStart"/>
      <w:r w:rsidRPr="2F5A67D4">
        <w:rPr>
          <w:rFonts w:ascii="Times New Roman" w:eastAsia="Times New Roman" w:hAnsi="Times New Roman" w:cs="Times New Roman"/>
          <w:i/>
          <w:iCs/>
          <w:color w:val="000000" w:themeColor="text1"/>
          <w:sz w:val="24"/>
          <w:szCs w:val="24"/>
        </w:rPr>
        <w:t>Nocturnes</w:t>
      </w:r>
      <w:proofErr w:type="spellEnd"/>
      <w:r w:rsidRPr="2F5A67D4">
        <w:rPr>
          <w:rFonts w:ascii="Times New Roman" w:eastAsia="Times New Roman" w:hAnsi="Times New Roman" w:cs="Times New Roman"/>
          <w:color w:val="000000" w:themeColor="text1"/>
          <w:sz w:val="24"/>
          <w:szCs w:val="24"/>
        </w:rPr>
        <w:t xml:space="preserve">, de Debussy, no qual a representação do movimento das águas marinhas é articulado a um grupo de vozes femininas como representação do canto de sereias. Como já dissemos, a profundidade literária dessa temática não será discutida aqui, porém alguns nexos podem ser apontados. </w:t>
      </w:r>
    </w:p>
    <w:p w14:paraId="5B6880B9" w14:textId="33B78150"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Primeiramente, a ausência da palavra é constitutiva desse canto misterioso: é como se a linguagem não fosse suficiente para portar o conteúdo, cuja densidade somente pode ser expressa em uma linguagem desconhecida que nos chega silábica, sem palavras. Trataremos desse ponto em um artigo que está em elaboração e que versa sobre o </w:t>
      </w:r>
      <w:proofErr w:type="spellStart"/>
      <w:r w:rsidRPr="2F5A67D4">
        <w:rPr>
          <w:rFonts w:ascii="Times New Roman" w:eastAsia="Times New Roman" w:hAnsi="Times New Roman" w:cs="Times New Roman"/>
          <w:color w:val="000000" w:themeColor="text1"/>
          <w:sz w:val="24"/>
          <w:szCs w:val="24"/>
        </w:rPr>
        <w:t>vocalise</w:t>
      </w:r>
      <w:proofErr w:type="spellEnd"/>
      <w:r w:rsidRPr="2F5A67D4">
        <w:rPr>
          <w:rFonts w:ascii="Times New Roman" w:eastAsia="Times New Roman" w:hAnsi="Times New Roman" w:cs="Times New Roman"/>
          <w:color w:val="000000" w:themeColor="text1"/>
          <w:sz w:val="24"/>
          <w:szCs w:val="24"/>
        </w:rPr>
        <w:t xml:space="preserve">. No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color w:val="000000" w:themeColor="text1"/>
          <w:sz w:val="24"/>
          <w:szCs w:val="24"/>
        </w:rPr>
        <w:t xml:space="preserve"> essa voz surge no compasso 39 como  vindo do fundo do rio, prolongamento do som da nota Si da campana, e se mostra como melodia nordestina, em modo </w:t>
      </w:r>
      <w:proofErr w:type="spellStart"/>
      <w:r w:rsidRPr="2F5A67D4">
        <w:rPr>
          <w:rFonts w:ascii="Times New Roman" w:eastAsia="Times New Roman" w:hAnsi="Times New Roman" w:cs="Times New Roman"/>
          <w:color w:val="000000" w:themeColor="text1"/>
          <w:sz w:val="24"/>
          <w:szCs w:val="24"/>
        </w:rPr>
        <w:t>mixolídio</w:t>
      </w:r>
      <w:proofErr w:type="spellEnd"/>
      <w:r w:rsidRPr="2F5A67D4">
        <w:rPr>
          <w:rFonts w:ascii="Times New Roman" w:eastAsia="Times New Roman" w:hAnsi="Times New Roman" w:cs="Times New Roman"/>
          <w:color w:val="000000" w:themeColor="text1"/>
          <w:sz w:val="24"/>
          <w:szCs w:val="24"/>
        </w:rPr>
        <w:t xml:space="preserve"> com quarta aumentada. A atmosfera </w:t>
      </w:r>
      <w:proofErr w:type="spellStart"/>
      <w:r w:rsidRPr="2F5A67D4">
        <w:rPr>
          <w:rFonts w:ascii="Times New Roman" w:eastAsia="Times New Roman" w:hAnsi="Times New Roman" w:cs="Times New Roman"/>
          <w:color w:val="000000" w:themeColor="text1"/>
          <w:sz w:val="24"/>
          <w:szCs w:val="24"/>
        </w:rPr>
        <w:t>mixolídia</w:t>
      </w:r>
      <w:proofErr w:type="spellEnd"/>
      <w:r w:rsidRPr="2F5A67D4">
        <w:rPr>
          <w:rFonts w:ascii="Times New Roman" w:eastAsia="Times New Roman" w:hAnsi="Times New Roman" w:cs="Times New Roman"/>
          <w:color w:val="000000" w:themeColor="text1"/>
          <w:sz w:val="24"/>
          <w:szCs w:val="24"/>
        </w:rPr>
        <w:t xml:space="preserve"> já vinha se constituindo desde o ponto culminante no compasso 34, onde o pedal em Mi se apresenta. O motivo do triangulo que se inicia no c. 37 coroa essa remissão, não deixando dúvidas quanto à tópica nordestina que se manifesta. Esta tópica, neste momento da obra, revela sua alta </w:t>
      </w:r>
      <w:proofErr w:type="spellStart"/>
      <w:r w:rsidRPr="2F5A67D4">
        <w:rPr>
          <w:rFonts w:ascii="Times New Roman" w:eastAsia="Times New Roman" w:hAnsi="Times New Roman" w:cs="Times New Roman"/>
          <w:color w:val="000000" w:themeColor="text1"/>
          <w:sz w:val="24"/>
          <w:szCs w:val="24"/>
        </w:rPr>
        <w:t>retoricidade</w:t>
      </w:r>
      <w:proofErr w:type="spellEnd"/>
      <w:r w:rsidRPr="2F5A67D4">
        <w:rPr>
          <w:rFonts w:ascii="Times New Roman" w:eastAsia="Times New Roman" w:hAnsi="Times New Roman" w:cs="Times New Roman"/>
          <w:color w:val="000000" w:themeColor="text1"/>
          <w:sz w:val="24"/>
          <w:szCs w:val="24"/>
        </w:rPr>
        <w:t xml:space="preserve">, dado que o significado que ela traz está distante de tudo o que vinha se apresentando em termos semânticos: a floresta, os pássaros, o rio, e de repente surge uma sereia que traz um nordeste </w:t>
      </w:r>
      <w:proofErr w:type="spellStart"/>
      <w:r w:rsidRPr="2F5A67D4">
        <w:rPr>
          <w:rFonts w:ascii="Times New Roman" w:eastAsia="Times New Roman" w:hAnsi="Times New Roman" w:cs="Times New Roman"/>
          <w:color w:val="000000" w:themeColor="text1"/>
          <w:sz w:val="24"/>
          <w:szCs w:val="24"/>
        </w:rPr>
        <w:t>sub-aquático</w:t>
      </w:r>
      <w:proofErr w:type="spellEnd"/>
      <w:r w:rsidRPr="2F5A67D4">
        <w:rPr>
          <w:rFonts w:ascii="Times New Roman" w:eastAsia="Times New Roman" w:hAnsi="Times New Roman" w:cs="Times New Roman"/>
          <w:color w:val="000000" w:themeColor="text1"/>
          <w:sz w:val="24"/>
          <w:szCs w:val="24"/>
        </w:rPr>
        <w:t>, chamando a atenção do ouvinte e exigindo um esforço de compreensão para dar sentido a essa quebra da cadeia isotópica (</w:t>
      </w:r>
      <w:r w:rsidR="0065594B" w:rsidRPr="2F5A67D4">
        <w:rPr>
          <w:rFonts w:ascii="Times New Roman" w:eastAsia="Times New Roman" w:hAnsi="Times New Roman" w:cs="Times New Roman"/>
          <w:color w:val="000000" w:themeColor="text1"/>
          <w:sz w:val="24"/>
          <w:szCs w:val="24"/>
        </w:rPr>
        <w:t>PIEDADE</w:t>
      </w:r>
      <w:r w:rsidRPr="2F5A67D4">
        <w:rPr>
          <w:rFonts w:ascii="Times New Roman" w:eastAsia="Times New Roman" w:hAnsi="Times New Roman" w:cs="Times New Roman"/>
          <w:color w:val="000000" w:themeColor="text1"/>
          <w:sz w:val="24"/>
          <w:szCs w:val="24"/>
        </w:rPr>
        <w:t xml:space="preserve">, 2012).     </w:t>
      </w:r>
    </w:p>
    <w:p w14:paraId="466D04E0" w14:textId="113F4980"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O universo de tópicas da musicalidade brasileira elencado por Piedade (2013; 2009) apresenta alguns pontos pertinentes ao conteúdo programático de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em especial no que se refere à representação da floresta. Em sua abordagem da música de Villa-Lobos, Piedade identifica um conjunto de tópicas que denomina como tópicas amazônicas, ou tópicas da Floresta Tropical. Neste conjunto, inserem-se tópicas animais (as quais retratam tipicamente pássaros habitantes da floresta de maneira icônica) e tópicas selvagens (que retratam fenômenos naturais). Ainda segundo Piedade, (2009, p. 129), "outro exemplo das tópicas de floresta tropical é sua enunciação como lugar da teofania, onde deuses, demônios ou espíritos da natureza habitam e tem sua voz musical". Este universo de tópicas pode ser identificado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respectivamente, na representação icônica dos cantos de pássaros no primeiro movimento (tópicas animais), na alusão ao fluxo </w:t>
      </w:r>
      <w:r w:rsidRPr="2F5A67D4">
        <w:rPr>
          <w:rFonts w:ascii="Times New Roman" w:eastAsia="Times New Roman" w:hAnsi="Times New Roman" w:cs="Times New Roman"/>
          <w:color w:val="000000" w:themeColor="text1"/>
          <w:sz w:val="24"/>
          <w:szCs w:val="24"/>
        </w:rPr>
        <w:lastRenderedPageBreak/>
        <w:t xml:space="preserve">das águas no segundo movimento (tópica selvagem) e na representação do canto do Uirapuru e da Mãe D'água (a floresta como lugar da teofania). Além das tópicas amazônicas, também podem ser identificadas na peça a tópica nordestina (material melódico/harmônico do solo vocal). Pode-se apontar também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uma característica atribuída por Piedade à música de Villa-Lobos: a sobreposição de tópicas, como no caso da representação do canto do Uirapuru, ao mesmo tempo uma representação icônica do canto de um pássaro (tópica animal) e uma alusão à um ser mítico da floresta (teofania). </w:t>
      </w:r>
    </w:p>
    <w:p w14:paraId="1CF2A4DE" w14:textId="6AD5928F" w:rsidR="002A2382" w:rsidRPr="00DD7948" w:rsidRDefault="2F5A67D4" w:rsidP="2F5A67D4">
      <w:pPr>
        <w:spacing w:before="220" w:line="360" w:lineRule="auto"/>
        <w:ind w:firstLine="1134"/>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Assim, tendo em vista a </w:t>
      </w:r>
      <w:proofErr w:type="spellStart"/>
      <w:r w:rsidRPr="2F5A67D4">
        <w:rPr>
          <w:rFonts w:ascii="Times New Roman" w:eastAsia="Times New Roman" w:hAnsi="Times New Roman" w:cs="Times New Roman"/>
          <w:color w:val="000000" w:themeColor="text1"/>
          <w:sz w:val="24"/>
          <w:szCs w:val="24"/>
        </w:rPr>
        <w:t>retoricidade</w:t>
      </w:r>
      <w:proofErr w:type="spellEnd"/>
      <w:r w:rsidRPr="2F5A67D4">
        <w:rPr>
          <w:rFonts w:ascii="Times New Roman" w:eastAsia="Times New Roman" w:hAnsi="Times New Roman" w:cs="Times New Roman"/>
          <w:color w:val="000000" w:themeColor="text1"/>
          <w:sz w:val="24"/>
          <w:szCs w:val="24"/>
        </w:rPr>
        <w:t xml:space="preserve"> dos materiais composicionais presentes em </w:t>
      </w:r>
      <w:proofErr w:type="spellStart"/>
      <w:r w:rsidRPr="2F5A67D4">
        <w:rPr>
          <w:rFonts w:ascii="Times New Roman" w:eastAsia="Times New Roman" w:hAnsi="Times New Roman" w:cs="Times New Roman"/>
          <w:i/>
          <w:iCs/>
          <w:color w:val="000000" w:themeColor="text1"/>
          <w:sz w:val="24"/>
          <w:szCs w:val="24"/>
        </w:rPr>
        <w:t>Canticum</w:t>
      </w:r>
      <w:proofErr w:type="spellEnd"/>
      <w:r w:rsidRPr="2F5A67D4">
        <w:rPr>
          <w:rFonts w:ascii="Times New Roman" w:eastAsia="Times New Roman" w:hAnsi="Times New Roman" w:cs="Times New Roman"/>
          <w:i/>
          <w:iCs/>
          <w:color w:val="000000" w:themeColor="text1"/>
          <w:sz w:val="24"/>
          <w:szCs w:val="24"/>
        </w:rPr>
        <w:t xml:space="preserve"> </w:t>
      </w:r>
      <w:proofErr w:type="spellStart"/>
      <w:r w:rsidRPr="2F5A67D4">
        <w:rPr>
          <w:rFonts w:ascii="Times New Roman" w:eastAsia="Times New Roman" w:hAnsi="Times New Roman" w:cs="Times New Roman"/>
          <w:i/>
          <w:iCs/>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a Teoria das Tópicas, em sua adaptação realizada por Piedade, se apresenta como uma possibilidade coerente para a compreensão da peça, revelando janelas intertextuais e possibilitando a articulação do discurso musical em uma narrativa que se dá através destas figuras retóricas.  O âmbito das tópicas, nesta obra, se dá preponderantemente nas amplas dimensões, a da forma e da significação geral. Tópica culta, tópica da floresta e tópica nordestina são os três nódulos principais que se pode observar em termos </w:t>
      </w:r>
      <w:proofErr w:type="spellStart"/>
      <w:r w:rsidRPr="2F5A67D4">
        <w:rPr>
          <w:rFonts w:ascii="Times New Roman" w:eastAsia="Times New Roman" w:hAnsi="Times New Roman" w:cs="Times New Roman"/>
          <w:color w:val="000000" w:themeColor="text1"/>
          <w:sz w:val="24"/>
          <w:szCs w:val="24"/>
        </w:rPr>
        <w:t>macro-estruturais</w:t>
      </w:r>
      <w:proofErr w:type="spellEnd"/>
      <w:r w:rsidRPr="2F5A67D4">
        <w:rPr>
          <w:rFonts w:ascii="Times New Roman" w:eastAsia="Times New Roman" w:hAnsi="Times New Roman" w:cs="Times New Roman"/>
          <w:color w:val="000000" w:themeColor="text1"/>
          <w:sz w:val="24"/>
          <w:szCs w:val="24"/>
        </w:rPr>
        <w:t xml:space="preserve"> no plano expressivo.  </w:t>
      </w:r>
    </w:p>
    <w:p w14:paraId="50C073D1" w14:textId="4A0B48B7" w:rsidR="002A2382" w:rsidRPr="00DD7948" w:rsidRDefault="002A2382" w:rsidP="2F5A67D4">
      <w:pPr>
        <w:spacing w:before="220" w:line="360" w:lineRule="auto"/>
        <w:ind w:firstLine="1134"/>
        <w:jc w:val="both"/>
        <w:rPr>
          <w:rFonts w:ascii="Times New Roman" w:eastAsia="Times New Roman" w:hAnsi="Times New Roman" w:cs="Times New Roman"/>
          <w:color w:val="000000" w:themeColor="text1"/>
          <w:sz w:val="24"/>
          <w:szCs w:val="24"/>
        </w:rPr>
      </w:pPr>
    </w:p>
    <w:p w14:paraId="55233A8B" w14:textId="737362D1" w:rsidR="002B2723" w:rsidRPr="00DD7948" w:rsidRDefault="2F5A67D4" w:rsidP="2F5A67D4">
      <w:pPr>
        <w:spacing w:before="220" w:after="140" w:line="360" w:lineRule="auto"/>
        <w:jc w:val="both"/>
        <w:rPr>
          <w:rFonts w:ascii="Times New Roman" w:hAnsi="Times New Roman" w:cs="Times New Roman"/>
          <w:sz w:val="24"/>
          <w:szCs w:val="24"/>
        </w:rPr>
      </w:pPr>
      <w:r w:rsidRPr="2F5A67D4">
        <w:rPr>
          <w:rFonts w:ascii="Times New Roman" w:hAnsi="Times New Roman" w:cs="Times New Roman"/>
          <w:b/>
          <w:bCs/>
          <w:sz w:val="24"/>
          <w:szCs w:val="24"/>
        </w:rPr>
        <w:t>Referências</w:t>
      </w:r>
    </w:p>
    <w:p w14:paraId="5E32A09C" w14:textId="3A9980D1"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AGAWU, V. Kofi. 1991. </w:t>
      </w:r>
      <w:proofErr w:type="spellStart"/>
      <w:r w:rsidRPr="0065594B">
        <w:rPr>
          <w:rFonts w:ascii="Times New Roman" w:eastAsia="Times New Roman" w:hAnsi="Times New Roman" w:cs="Times New Roman"/>
          <w:i/>
          <w:color w:val="000000" w:themeColor="text1"/>
          <w:sz w:val="24"/>
          <w:szCs w:val="24"/>
        </w:rPr>
        <w:t>Playing</w:t>
      </w:r>
      <w:proofErr w:type="spellEnd"/>
      <w:r w:rsidRPr="0065594B">
        <w:rPr>
          <w:rFonts w:ascii="Times New Roman" w:eastAsia="Times New Roman" w:hAnsi="Times New Roman" w:cs="Times New Roman"/>
          <w:i/>
          <w:color w:val="000000" w:themeColor="text1"/>
          <w:sz w:val="24"/>
          <w:szCs w:val="24"/>
        </w:rPr>
        <w:t xml:space="preserve"> </w:t>
      </w:r>
      <w:proofErr w:type="spellStart"/>
      <w:r w:rsidRPr="0065594B">
        <w:rPr>
          <w:rFonts w:ascii="Times New Roman" w:eastAsia="Times New Roman" w:hAnsi="Times New Roman" w:cs="Times New Roman"/>
          <w:i/>
          <w:color w:val="000000" w:themeColor="text1"/>
          <w:sz w:val="24"/>
          <w:szCs w:val="24"/>
        </w:rPr>
        <w:t>with</w:t>
      </w:r>
      <w:proofErr w:type="spellEnd"/>
      <w:r w:rsidRPr="0065594B">
        <w:rPr>
          <w:rFonts w:ascii="Times New Roman" w:eastAsia="Times New Roman" w:hAnsi="Times New Roman" w:cs="Times New Roman"/>
          <w:i/>
          <w:color w:val="000000" w:themeColor="text1"/>
          <w:sz w:val="24"/>
          <w:szCs w:val="24"/>
        </w:rPr>
        <w:t xml:space="preserve"> </w:t>
      </w:r>
      <w:proofErr w:type="spellStart"/>
      <w:r w:rsidRPr="0065594B">
        <w:rPr>
          <w:rFonts w:ascii="Times New Roman" w:eastAsia="Times New Roman" w:hAnsi="Times New Roman" w:cs="Times New Roman"/>
          <w:i/>
          <w:color w:val="000000" w:themeColor="text1"/>
          <w:sz w:val="24"/>
          <w:szCs w:val="24"/>
        </w:rPr>
        <w:t>Signs</w:t>
      </w:r>
      <w:proofErr w:type="spellEnd"/>
      <w:r w:rsidRPr="2F5A67D4">
        <w:rPr>
          <w:rFonts w:ascii="Times New Roman" w:eastAsia="Times New Roman" w:hAnsi="Times New Roman" w:cs="Times New Roman"/>
          <w:color w:val="000000" w:themeColor="text1"/>
          <w:sz w:val="24"/>
          <w:szCs w:val="24"/>
        </w:rPr>
        <w:t xml:space="preserve">. Princeton: Princeton </w:t>
      </w:r>
      <w:proofErr w:type="spellStart"/>
      <w:r w:rsidRPr="2F5A67D4">
        <w:rPr>
          <w:rFonts w:ascii="Times New Roman" w:eastAsia="Times New Roman" w:hAnsi="Times New Roman" w:cs="Times New Roman"/>
          <w:color w:val="000000" w:themeColor="text1"/>
          <w:sz w:val="24"/>
          <w:szCs w:val="24"/>
        </w:rPr>
        <w:t>University</w:t>
      </w:r>
      <w:proofErr w:type="spellEnd"/>
      <w:r w:rsidRPr="2F5A67D4">
        <w:rPr>
          <w:rFonts w:ascii="Times New Roman" w:eastAsia="Times New Roman" w:hAnsi="Times New Roman" w:cs="Times New Roman"/>
          <w:color w:val="000000" w:themeColor="text1"/>
          <w:sz w:val="24"/>
          <w:szCs w:val="24"/>
        </w:rPr>
        <w:t xml:space="preserve"> Press.</w:t>
      </w:r>
    </w:p>
    <w:p w14:paraId="373A0D8D" w14:textId="5DAD2917" w:rsidR="2F5A67D4" w:rsidRDefault="0065594B"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CEVALLOS, </w:t>
      </w:r>
      <w:proofErr w:type="spellStart"/>
      <w:r>
        <w:rPr>
          <w:rFonts w:ascii="Times New Roman" w:eastAsia="Times New Roman" w:hAnsi="Times New Roman" w:cs="Times New Roman"/>
          <w:color w:val="000000" w:themeColor="text1"/>
          <w:sz w:val="24"/>
          <w:szCs w:val="24"/>
        </w:rPr>
        <w:t>Semitha</w:t>
      </w:r>
      <w:proofErr w:type="spellEnd"/>
      <w:r>
        <w:rPr>
          <w:rFonts w:ascii="Times New Roman" w:eastAsia="Times New Roman" w:hAnsi="Times New Roman" w:cs="Times New Roman"/>
          <w:color w:val="000000" w:themeColor="text1"/>
          <w:sz w:val="24"/>
          <w:szCs w:val="24"/>
        </w:rPr>
        <w:t xml:space="preserve"> H. M. </w:t>
      </w:r>
      <w:r w:rsidR="2F5A67D4" w:rsidRPr="0065594B">
        <w:rPr>
          <w:rFonts w:ascii="Times New Roman" w:eastAsia="Times New Roman" w:hAnsi="Times New Roman" w:cs="Times New Roman"/>
          <w:i/>
          <w:color w:val="000000" w:themeColor="text1"/>
          <w:sz w:val="24"/>
          <w:szCs w:val="24"/>
        </w:rPr>
        <w:t xml:space="preserve">A recepção do </w:t>
      </w:r>
      <w:proofErr w:type="spellStart"/>
      <w:r w:rsidR="2F5A67D4" w:rsidRPr="0065594B">
        <w:rPr>
          <w:rFonts w:ascii="Times New Roman" w:eastAsia="Times New Roman" w:hAnsi="Times New Roman" w:cs="Times New Roman"/>
          <w:i/>
          <w:color w:val="000000" w:themeColor="text1"/>
          <w:sz w:val="24"/>
          <w:szCs w:val="24"/>
        </w:rPr>
        <w:t>sonorismo</w:t>
      </w:r>
      <w:proofErr w:type="spellEnd"/>
      <w:r w:rsidR="2F5A67D4" w:rsidRPr="0065594B">
        <w:rPr>
          <w:rFonts w:ascii="Times New Roman" w:eastAsia="Times New Roman" w:hAnsi="Times New Roman" w:cs="Times New Roman"/>
          <w:i/>
          <w:color w:val="000000" w:themeColor="text1"/>
          <w:sz w:val="24"/>
          <w:szCs w:val="24"/>
        </w:rPr>
        <w:t xml:space="preserve"> polonês por parte dos compositores brasileiros</w:t>
      </w:r>
      <w:r w:rsidR="2F5A67D4" w:rsidRPr="2F5A67D4">
        <w:rPr>
          <w:rFonts w:ascii="Times New Roman" w:eastAsia="Times New Roman" w:hAnsi="Times New Roman" w:cs="Times New Roman"/>
          <w:color w:val="000000" w:themeColor="text1"/>
          <w:sz w:val="24"/>
          <w:szCs w:val="24"/>
        </w:rPr>
        <w:t xml:space="preserve">. Dissertação de mestrado. UFPR. Curitiba. 2012. </w:t>
      </w:r>
    </w:p>
    <w:p w14:paraId="169FB6E6" w14:textId="4BDCB577" w:rsidR="2F5A67D4" w:rsidRDefault="0065594B"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DUDEQUE, Norton. </w:t>
      </w:r>
      <w:r w:rsidR="2F5A67D4" w:rsidRPr="2F5A67D4">
        <w:rPr>
          <w:rFonts w:ascii="Times New Roman" w:eastAsia="Times New Roman" w:hAnsi="Times New Roman" w:cs="Times New Roman"/>
          <w:color w:val="000000" w:themeColor="text1"/>
          <w:sz w:val="24"/>
          <w:szCs w:val="24"/>
        </w:rPr>
        <w:t>Realismo Musical, Nacionalismo e a</w:t>
      </w:r>
      <w:r>
        <w:rPr>
          <w:rFonts w:ascii="Times New Roman" w:eastAsia="Times New Roman" w:hAnsi="Times New Roman" w:cs="Times New Roman"/>
          <w:color w:val="000000" w:themeColor="text1"/>
          <w:sz w:val="24"/>
          <w:szCs w:val="24"/>
        </w:rPr>
        <w:t xml:space="preserve"> Série Brasileira de Nepomuceno</w:t>
      </w:r>
      <w:r w:rsidR="2F5A67D4" w:rsidRPr="2F5A67D4">
        <w:rPr>
          <w:rFonts w:ascii="Times New Roman" w:eastAsia="Times New Roman" w:hAnsi="Times New Roman" w:cs="Times New Roman"/>
          <w:color w:val="000000" w:themeColor="text1"/>
          <w:sz w:val="24"/>
          <w:szCs w:val="24"/>
        </w:rPr>
        <w:t xml:space="preserve">. </w:t>
      </w:r>
      <w:r w:rsidR="2F5A67D4" w:rsidRPr="0065594B">
        <w:rPr>
          <w:rFonts w:ascii="Times New Roman" w:eastAsia="Times New Roman" w:hAnsi="Times New Roman" w:cs="Times New Roman"/>
          <w:i/>
          <w:color w:val="000000" w:themeColor="text1"/>
          <w:sz w:val="24"/>
          <w:szCs w:val="24"/>
        </w:rPr>
        <w:t>Música Em Perspectiva</w:t>
      </w:r>
      <w:r w:rsidR="2F5A67D4" w:rsidRPr="2F5A67D4">
        <w:rPr>
          <w:rFonts w:ascii="Times New Roman" w:eastAsia="Times New Roman" w:hAnsi="Times New Roman" w:cs="Times New Roman"/>
          <w:color w:val="000000" w:themeColor="text1"/>
          <w:sz w:val="24"/>
          <w:szCs w:val="24"/>
        </w:rPr>
        <w:t xml:space="preserve">, v.3, n 1. 2010, p. 136 – 163.  </w:t>
      </w:r>
    </w:p>
    <w:p w14:paraId="7F0EB9B0" w14:textId="3481518B" w:rsidR="2F5A67D4" w:rsidRDefault="0065594B"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EGG, André.  </w:t>
      </w:r>
      <w:r w:rsidR="2F5A67D4" w:rsidRPr="2F5A67D4">
        <w:rPr>
          <w:rFonts w:ascii="Times New Roman" w:eastAsia="Times New Roman" w:hAnsi="Times New Roman" w:cs="Times New Roman"/>
          <w:color w:val="000000" w:themeColor="text1"/>
          <w:sz w:val="24"/>
          <w:szCs w:val="24"/>
        </w:rPr>
        <w:t xml:space="preserve">Brasilidade e Diversidade composicional: </w:t>
      </w:r>
      <w:proofErr w:type="spellStart"/>
      <w:r w:rsidR="2F5A67D4" w:rsidRPr="2F5A67D4">
        <w:rPr>
          <w:rFonts w:ascii="Times New Roman" w:eastAsia="Times New Roman" w:hAnsi="Times New Roman" w:cs="Times New Roman"/>
          <w:color w:val="000000" w:themeColor="text1"/>
          <w:sz w:val="24"/>
          <w:szCs w:val="24"/>
        </w:rPr>
        <w:t>Edino</w:t>
      </w:r>
      <w:proofErr w:type="spellEnd"/>
      <w:r w:rsidR="2F5A67D4" w:rsidRPr="2F5A67D4">
        <w:rPr>
          <w:rFonts w:ascii="Times New Roman" w:eastAsia="Times New Roman" w:hAnsi="Times New Roman" w:cs="Times New Roman"/>
          <w:color w:val="000000" w:themeColor="text1"/>
          <w:sz w:val="24"/>
          <w:szCs w:val="24"/>
        </w:rPr>
        <w:t xml:space="preserve"> </w:t>
      </w:r>
      <w:proofErr w:type="spellStart"/>
      <w:r w:rsidR="2F5A67D4" w:rsidRPr="2F5A67D4">
        <w:rPr>
          <w:rFonts w:ascii="Times New Roman" w:eastAsia="Times New Roman" w:hAnsi="Times New Roman" w:cs="Times New Roman"/>
          <w:color w:val="000000" w:themeColor="text1"/>
          <w:sz w:val="24"/>
          <w:szCs w:val="24"/>
        </w:rPr>
        <w:t>Krieger</w:t>
      </w:r>
      <w:proofErr w:type="spellEnd"/>
      <w:r w:rsidR="2F5A67D4" w:rsidRPr="2F5A67D4">
        <w:rPr>
          <w:rFonts w:ascii="Times New Roman" w:eastAsia="Times New Roman" w:hAnsi="Times New Roman" w:cs="Times New Roman"/>
          <w:color w:val="000000" w:themeColor="text1"/>
          <w:sz w:val="24"/>
          <w:szCs w:val="24"/>
        </w:rPr>
        <w:t xml:space="preserve"> e seu lugar na história da música brasileira. </w:t>
      </w:r>
      <w:r w:rsidR="2F5A67D4" w:rsidRPr="0065594B">
        <w:rPr>
          <w:rFonts w:ascii="Times New Roman" w:eastAsia="Times New Roman" w:hAnsi="Times New Roman" w:cs="Times New Roman"/>
          <w:i/>
          <w:color w:val="000000" w:themeColor="text1"/>
          <w:sz w:val="24"/>
          <w:szCs w:val="24"/>
        </w:rPr>
        <w:t>Anais</w:t>
      </w:r>
      <w:r w:rsidR="2F5A67D4" w:rsidRPr="2F5A67D4">
        <w:rPr>
          <w:rFonts w:ascii="Times New Roman" w:eastAsia="Times New Roman" w:hAnsi="Times New Roman" w:cs="Times New Roman"/>
          <w:color w:val="000000" w:themeColor="text1"/>
          <w:sz w:val="24"/>
          <w:szCs w:val="24"/>
        </w:rPr>
        <w:t xml:space="preserve"> do II Festival de Música Contemporânea Brasileira. Campinas. 2015, p. 23 – 35. </w:t>
      </w:r>
    </w:p>
    <w:p w14:paraId="2462DAEF" w14:textId="102CBA72" w:rsidR="2F5A67D4" w:rsidRDefault="0065594B"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HORTA, Luiz Paulo. </w:t>
      </w:r>
      <w:r w:rsidR="2F5A67D4" w:rsidRPr="2F5A67D4">
        <w:rPr>
          <w:rFonts w:ascii="Times New Roman" w:eastAsia="Times New Roman" w:hAnsi="Times New Roman" w:cs="Times New Roman"/>
          <w:color w:val="000000" w:themeColor="text1"/>
          <w:sz w:val="24"/>
          <w:szCs w:val="24"/>
        </w:rPr>
        <w:t xml:space="preserve">Uma síntese do que há de melhor na música moderna do Brasil. </w:t>
      </w:r>
      <w:r w:rsidR="2F5A67D4" w:rsidRPr="0065594B">
        <w:rPr>
          <w:rFonts w:ascii="Times New Roman" w:eastAsia="Times New Roman" w:hAnsi="Times New Roman" w:cs="Times New Roman"/>
          <w:i/>
          <w:color w:val="000000" w:themeColor="text1"/>
          <w:sz w:val="24"/>
          <w:szCs w:val="24"/>
        </w:rPr>
        <w:t>Série Música Contemporânea Brasileira</w:t>
      </w:r>
      <w:r w:rsidR="2F5A67D4" w:rsidRPr="2F5A67D4">
        <w:rPr>
          <w:rFonts w:ascii="Times New Roman" w:eastAsia="Times New Roman" w:hAnsi="Times New Roman" w:cs="Times New Roman"/>
          <w:color w:val="000000" w:themeColor="text1"/>
          <w:sz w:val="24"/>
          <w:szCs w:val="24"/>
        </w:rPr>
        <w:t xml:space="preserve">, v. 2 Centro Cultural São Paulo, Discoteca </w:t>
      </w:r>
      <w:proofErr w:type="spellStart"/>
      <w:r w:rsidR="2F5A67D4" w:rsidRPr="2F5A67D4">
        <w:rPr>
          <w:rFonts w:ascii="Times New Roman" w:eastAsia="Times New Roman" w:hAnsi="Times New Roman" w:cs="Times New Roman"/>
          <w:color w:val="000000" w:themeColor="text1"/>
          <w:sz w:val="24"/>
          <w:szCs w:val="24"/>
        </w:rPr>
        <w:t>Oneyda</w:t>
      </w:r>
      <w:proofErr w:type="spellEnd"/>
      <w:r w:rsidR="2F5A67D4" w:rsidRPr="2F5A67D4">
        <w:rPr>
          <w:rFonts w:ascii="Times New Roman" w:eastAsia="Times New Roman" w:hAnsi="Times New Roman" w:cs="Times New Roman"/>
          <w:color w:val="000000" w:themeColor="text1"/>
          <w:sz w:val="24"/>
          <w:szCs w:val="24"/>
        </w:rPr>
        <w:t xml:space="preserve"> Alvarenga, 2006, p.29-35. </w:t>
      </w:r>
    </w:p>
    <w:p w14:paraId="66F3C89F" w14:textId="795D9F41"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KLEIN, Michael. </w:t>
      </w:r>
      <w:proofErr w:type="spellStart"/>
      <w:r w:rsidRPr="0065594B">
        <w:rPr>
          <w:rFonts w:ascii="Times New Roman" w:eastAsia="Times New Roman" w:hAnsi="Times New Roman" w:cs="Times New Roman"/>
          <w:i/>
          <w:color w:val="000000" w:themeColor="text1"/>
          <w:sz w:val="24"/>
          <w:szCs w:val="24"/>
        </w:rPr>
        <w:t>Intertextuality</w:t>
      </w:r>
      <w:proofErr w:type="spellEnd"/>
      <w:r w:rsidRPr="0065594B">
        <w:rPr>
          <w:rFonts w:ascii="Times New Roman" w:eastAsia="Times New Roman" w:hAnsi="Times New Roman" w:cs="Times New Roman"/>
          <w:i/>
          <w:color w:val="000000" w:themeColor="text1"/>
          <w:sz w:val="24"/>
          <w:szCs w:val="24"/>
        </w:rPr>
        <w:t xml:space="preserve"> in Western </w:t>
      </w:r>
      <w:proofErr w:type="spellStart"/>
      <w:r w:rsidRPr="0065594B">
        <w:rPr>
          <w:rFonts w:ascii="Times New Roman" w:eastAsia="Times New Roman" w:hAnsi="Times New Roman" w:cs="Times New Roman"/>
          <w:i/>
          <w:color w:val="000000" w:themeColor="text1"/>
          <w:sz w:val="24"/>
          <w:szCs w:val="24"/>
        </w:rPr>
        <w:t>Art</w:t>
      </w:r>
      <w:proofErr w:type="spellEnd"/>
      <w:r w:rsidRPr="0065594B">
        <w:rPr>
          <w:rFonts w:ascii="Times New Roman" w:eastAsia="Times New Roman" w:hAnsi="Times New Roman" w:cs="Times New Roman"/>
          <w:i/>
          <w:color w:val="000000" w:themeColor="text1"/>
          <w:sz w:val="24"/>
          <w:szCs w:val="24"/>
        </w:rPr>
        <w:t xml:space="preserve"> Music</w:t>
      </w:r>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Bloomington</w:t>
      </w:r>
      <w:proofErr w:type="spellEnd"/>
      <w:r w:rsidRPr="2F5A67D4">
        <w:rPr>
          <w:rFonts w:ascii="Times New Roman" w:eastAsia="Times New Roman" w:hAnsi="Times New Roman" w:cs="Times New Roman"/>
          <w:color w:val="000000" w:themeColor="text1"/>
          <w:sz w:val="24"/>
          <w:szCs w:val="24"/>
        </w:rPr>
        <w:t xml:space="preserve">. Indiana </w:t>
      </w:r>
      <w:proofErr w:type="spellStart"/>
      <w:r w:rsidRPr="2F5A67D4">
        <w:rPr>
          <w:rFonts w:ascii="Times New Roman" w:eastAsia="Times New Roman" w:hAnsi="Times New Roman" w:cs="Times New Roman"/>
          <w:color w:val="000000" w:themeColor="text1"/>
          <w:sz w:val="24"/>
          <w:szCs w:val="24"/>
        </w:rPr>
        <w:t>University</w:t>
      </w:r>
      <w:proofErr w:type="spellEnd"/>
      <w:r w:rsidRPr="2F5A67D4">
        <w:rPr>
          <w:rFonts w:ascii="Times New Roman" w:eastAsia="Times New Roman" w:hAnsi="Times New Roman" w:cs="Times New Roman"/>
          <w:color w:val="000000" w:themeColor="text1"/>
          <w:sz w:val="24"/>
          <w:szCs w:val="24"/>
        </w:rPr>
        <w:t xml:space="preserve"> Press, 2005. </w:t>
      </w:r>
    </w:p>
    <w:p w14:paraId="1C1768F5" w14:textId="69A9A885"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KRIEGER,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Aula Inaugural na Escola de Música da Universidade Federal do Rio de Janeiro por ocasião dos 80 anos do compositor. </w:t>
      </w:r>
      <w:r w:rsidRPr="0065594B">
        <w:rPr>
          <w:rFonts w:ascii="Times New Roman" w:eastAsia="Times New Roman" w:hAnsi="Times New Roman" w:cs="Times New Roman"/>
          <w:i/>
          <w:color w:val="000000" w:themeColor="text1"/>
          <w:sz w:val="24"/>
          <w:szCs w:val="24"/>
        </w:rPr>
        <w:t>Revista Brasileira de Música</w:t>
      </w:r>
      <w:r w:rsidRPr="2F5A67D4">
        <w:rPr>
          <w:rFonts w:ascii="Times New Roman" w:eastAsia="Times New Roman" w:hAnsi="Times New Roman" w:cs="Times New Roman"/>
          <w:color w:val="000000" w:themeColor="text1"/>
          <w:sz w:val="24"/>
          <w:szCs w:val="24"/>
        </w:rPr>
        <w:t xml:space="preserve">, v. 24, n. 2. </w:t>
      </w:r>
      <w:proofErr w:type="spellStart"/>
      <w:r w:rsidRPr="2F5A67D4">
        <w:rPr>
          <w:rFonts w:ascii="Times New Roman" w:eastAsia="Times New Roman" w:hAnsi="Times New Roman" w:cs="Times New Roman"/>
          <w:color w:val="000000" w:themeColor="text1"/>
          <w:sz w:val="24"/>
          <w:szCs w:val="24"/>
        </w:rPr>
        <w:t>Jul.Dez</w:t>
      </w:r>
      <w:proofErr w:type="spellEnd"/>
      <w:r w:rsidRPr="2F5A67D4">
        <w:rPr>
          <w:rFonts w:ascii="Times New Roman" w:eastAsia="Times New Roman" w:hAnsi="Times New Roman" w:cs="Times New Roman"/>
          <w:color w:val="000000" w:themeColor="text1"/>
          <w:sz w:val="24"/>
          <w:szCs w:val="24"/>
        </w:rPr>
        <w:t xml:space="preserve"> 2011, p. 413-423. </w:t>
      </w:r>
    </w:p>
    <w:p w14:paraId="646D2544" w14:textId="2FAA56CC" w:rsidR="2F5A67D4" w:rsidRDefault="2F5A67D4" w:rsidP="0065594B">
      <w:pPr>
        <w:spacing w:line="240" w:lineRule="auto"/>
        <w:jc w:val="both"/>
        <w:rPr>
          <w:rFonts w:ascii="Times New Roman" w:eastAsia="Times New Roman" w:hAnsi="Times New Roman" w:cs="Times New Roman"/>
          <w:color w:val="000000" w:themeColor="text1"/>
          <w:sz w:val="24"/>
          <w:szCs w:val="24"/>
        </w:rPr>
      </w:pPr>
    </w:p>
    <w:p w14:paraId="3341F053" w14:textId="1885EBC9"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lastRenderedPageBreak/>
        <w:t xml:space="preserve">______________. </w:t>
      </w:r>
      <w:proofErr w:type="spellStart"/>
      <w:r w:rsidRPr="0065594B">
        <w:rPr>
          <w:rFonts w:ascii="Times New Roman" w:eastAsia="Times New Roman" w:hAnsi="Times New Roman" w:cs="Times New Roman"/>
          <w:i/>
          <w:color w:val="000000" w:themeColor="text1"/>
          <w:sz w:val="24"/>
          <w:szCs w:val="24"/>
        </w:rPr>
        <w:t>Canticum</w:t>
      </w:r>
      <w:proofErr w:type="spellEnd"/>
      <w:r w:rsidRPr="0065594B">
        <w:rPr>
          <w:rFonts w:ascii="Times New Roman" w:eastAsia="Times New Roman" w:hAnsi="Times New Roman" w:cs="Times New Roman"/>
          <w:i/>
          <w:color w:val="000000" w:themeColor="text1"/>
          <w:sz w:val="24"/>
          <w:szCs w:val="24"/>
        </w:rPr>
        <w:t xml:space="preserve"> </w:t>
      </w:r>
      <w:proofErr w:type="spellStart"/>
      <w:r w:rsidRPr="0065594B">
        <w:rPr>
          <w:rFonts w:ascii="Times New Roman" w:eastAsia="Times New Roman" w:hAnsi="Times New Roman" w:cs="Times New Roman"/>
          <w:i/>
          <w:color w:val="000000" w:themeColor="text1"/>
          <w:sz w:val="24"/>
          <w:szCs w:val="24"/>
        </w:rPr>
        <w:t>Naturale</w:t>
      </w:r>
      <w:proofErr w:type="spellEnd"/>
      <w:r w:rsidRPr="2F5A67D4">
        <w:rPr>
          <w:rFonts w:ascii="Times New Roman" w:eastAsia="Times New Roman" w:hAnsi="Times New Roman" w:cs="Times New Roman"/>
          <w:color w:val="000000" w:themeColor="text1"/>
          <w:sz w:val="24"/>
          <w:szCs w:val="24"/>
        </w:rPr>
        <w:t xml:space="preserve">. Rio de Janeiro: Academia Brasileira de Música – Banco de Partituras de Música Brasileira, 2000. Orquestra. </w:t>
      </w:r>
    </w:p>
    <w:p w14:paraId="455535E3" w14:textId="16F42B9E"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MANFRINATO, Ana Carolina; QUARANTA, Daniel; DUDEQUE, Norton. Tempo e música: considerações a respeito de influência e intertextualidade. In: Encontro Internacional de Teoria e Análise Musical, </w:t>
      </w:r>
      <w:r w:rsidRPr="0065594B">
        <w:rPr>
          <w:rFonts w:ascii="Times New Roman" w:eastAsia="Times New Roman" w:hAnsi="Times New Roman" w:cs="Times New Roman"/>
          <w:i/>
          <w:color w:val="000000" w:themeColor="text1"/>
          <w:sz w:val="24"/>
          <w:szCs w:val="24"/>
        </w:rPr>
        <w:t>Anais</w:t>
      </w:r>
      <w:r w:rsidRPr="2F5A67D4">
        <w:rPr>
          <w:rFonts w:ascii="Times New Roman" w:eastAsia="Times New Roman" w:hAnsi="Times New Roman" w:cs="Times New Roman"/>
          <w:color w:val="000000" w:themeColor="text1"/>
          <w:sz w:val="24"/>
          <w:szCs w:val="24"/>
        </w:rPr>
        <w:t xml:space="preserve">. São Paulo, ECA-USP, 2013. </w:t>
      </w:r>
    </w:p>
    <w:p w14:paraId="57F86266" w14:textId="5D7741A4"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PAZ, </w:t>
      </w:r>
      <w:proofErr w:type="spellStart"/>
      <w:r w:rsidRPr="2F5A67D4">
        <w:rPr>
          <w:rFonts w:ascii="Times New Roman" w:eastAsia="Times New Roman" w:hAnsi="Times New Roman" w:cs="Times New Roman"/>
          <w:color w:val="000000" w:themeColor="text1"/>
          <w:sz w:val="24"/>
          <w:szCs w:val="24"/>
        </w:rPr>
        <w:t>Ermelinda</w:t>
      </w:r>
      <w:proofErr w:type="spellEnd"/>
      <w:r w:rsidRPr="2F5A67D4">
        <w:rPr>
          <w:rFonts w:ascii="Times New Roman" w:eastAsia="Times New Roman" w:hAnsi="Times New Roman" w:cs="Times New Roman"/>
          <w:color w:val="000000" w:themeColor="text1"/>
          <w:sz w:val="24"/>
          <w:szCs w:val="24"/>
        </w:rPr>
        <w:t xml:space="preserve"> A. </w:t>
      </w:r>
      <w:proofErr w:type="spellStart"/>
      <w:r w:rsidRPr="0065594B">
        <w:rPr>
          <w:rFonts w:ascii="Times New Roman" w:eastAsia="Times New Roman" w:hAnsi="Times New Roman" w:cs="Times New Roman"/>
          <w:i/>
          <w:color w:val="000000" w:themeColor="text1"/>
          <w:sz w:val="24"/>
          <w:szCs w:val="24"/>
        </w:rPr>
        <w:t>Edino</w:t>
      </w:r>
      <w:proofErr w:type="spellEnd"/>
      <w:r w:rsidRPr="0065594B">
        <w:rPr>
          <w:rFonts w:ascii="Times New Roman" w:eastAsia="Times New Roman" w:hAnsi="Times New Roman" w:cs="Times New Roman"/>
          <w:i/>
          <w:color w:val="000000" w:themeColor="text1"/>
          <w:sz w:val="24"/>
          <w:szCs w:val="24"/>
        </w:rPr>
        <w:t xml:space="preserve"> </w:t>
      </w:r>
      <w:proofErr w:type="spellStart"/>
      <w:r w:rsidRPr="0065594B">
        <w:rPr>
          <w:rFonts w:ascii="Times New Roman" w:eastAsia="Times New Roman" w:hAnsi="Times New Roman" w:cs="Times New Roman"/>
          <w:i/>
          <w:color w:val="000000" w:themeColor="text1"/>
          <w:sz w:val="24"/>
          <w:szCs w:val="24"/>
        </w:rPr>
        <w:t>Krieger</w:t>
      </w:r>
      <w:proofErr w:type="spellEnd"/>
      <w:r w:rsidRPr="0065594B">
        <w:rPr>
          <w:rFonts w:ascii="Times New Roman" w:eastAsia="Times New Roman" w:hAnsi="Times New Roman" w:cs="Times New Roman"/>
          <w:i/>
          <w:color w:val="000000" w:themeColor="text1"/>
          <w:sz w:val="24"/>
          <w:szCs w:val="24"/>
        </w:rPr>
        <w:t>: crítico, produtor musical e compositor</w:t>
      </w:r>
      <w:r w:rsidRPr="2F5A67D4">
        <w:rPr>
          <w:rFonts w:ascii="Times New Roman" w:eastAsia="Times New Roman" w:hAnsi="Times New Roman" w:cs="Times New Roman"/>
          <w:color w:val="000000" w:themeColor="text1"/>
          <w:sz w:val="24"/>
          <w:szCs w:val="24"/>
        </w:rPr>
        <w:t xml:space="preserve">. Rio de Janeiro, SESC, 2012. </w:t>
      </w:r>
    </w:p>
    <w:p w14:paraId="5AE2AC5E" w14:textId="71DBC40B"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PICCHI, </w:t>
      </w:r>
      <w:proofErr w:type="spellStart"/>
      <w:r w:rsidRPr="2F5A67D4">
        <w:rPr>
          <w:rFonts w:ascii="Times New Roman" w:eastAsia="Times New Roman" w:hAnsi="Times New Roman" w:cs="Times New Roman"/>
          <w:color w:val="000000" w:themeColor="text1"/>
          <w:sz w:val="24"/>
          <w:szCs w:val="24"/>
        </w:rPr>
        <w:t>Achille</w:t>
      </w:r>
      <w:proofErr w:type="spellEnd"/>
      <w:r w:rsidRPr="2F5A67D4">
        <w:rPr>
          <w:rFonts w:ascii="Times New Roman" w:eastAsia="Times New Roman" w:hAnsi="Times New Roman" w:cs="Times New Roman"/>
          <w:color w:val="000000" w:themeColor="text1"/>
          <w:sz w:val="24"/>
          <w:szCs w:val="24"/>
        </w:rPr>
        <w:t xml:space="preserve">. Brasilidade e Diversidade composicional: </w:t>
      </w:r>
      <w:proofErr w:type="spellStart"/>
      <w:r w:rsidRPr="2F5A67D4">
        <w:rPr>
          <w:rFonts w:ascii="Times New Roman" w:eastAsia="Times New Roman" w:hAnsi="Times New Roman" w:cs="Times New Roman"/>
          <w:color w:val="000000" w:themeColor="text1"/>
          <w:sz w:val="24"/>
          <w:szCs w:val="24"/>
        </w:rPr>
        <w:t>Edino</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Krieger</w:t>
      </w:r>
      <w:proofErr w:type="spellEnd"/>
      <w:r w:rsidRPr="2F5A67D4">
        <w:rPr>
          <w:rFonts w:ascii="Times New Roman" w:eastAsia="Times New Roman" w:hAnsi="Times New Roman" w:cs="Times New Roman"/>
          <w:color w:val="000000" w:themeColor="text1"/>
          <w:sz w:val="24"/>
          <w:szCs w:val="24"/>
        </w:rPr>
        <w:t xml:space="preserve">. </w:t>
      </w:r>
      <w:r w:rsidRPr="0065594B">
        <w:rPr>
          <w:rFonts w:ascii="Times New Roman" w:eastAsia="Times New Roman" w:hAnsi="Times New Roman" w:cs="Times New Roman"/>
          <w:i/>
          <w:color w:val="000000" w:themeColor="text1"/>
          <w:sz w:val="24"/>
          <w:szCs w:val="24"/>
        </w:rPr>
        <w:t>Anais</w:t>
      </w:r>
      <w:r w:rsidRPr="2F5A67D4">
        <w:rPr>
          <w:rFonts w:ascii="Times New Roman" w:eastAsia="Times New Roman" w:hAnsi="Times New Roman" w:cs="Times New Roman"/>
          <w:color w:val="000000" w:themeColor="text1"/>
          <w:sz w:val="24"/>
          <w:szCs w:val="24"/>
        </w:rPr>
        <w:t xml:space="preserve"> do II Festival de Música Contemporânea Brasileira. Campinas. 2015, p. 17 – 23.  </w:t>
      </w:r>
    </w:p>
    <w:p w14:paraId="0F6C8E3C" w14:textId="07AD05FE"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PIEDADE, Acácio Tadeu de Camargo. A teoria das tópicas e a musicalidade brasileira: reflexões sobre a </w:t>
      </w:r>
      <w:proofErr w:type="spellStart"/>
      <w:r w:rsidRPr="2F5A67D4">
        <w:rPr>
          <w:rFonts w:ascii="Times New Roman" w:eastAsia="Times New Roman" w:hAnsi="Times New Roman" w:cs="Times New Roman"/>
          <w:color w:val="000000" w:themeColor="text1"/>
          <w:sz w:val="24"/>
          <w:szCs w:val="24"/>
        </w:rPr>
        <w:t>retoricidade</w:t>
      </w:r>
      <w:proofErr w:type="spellEnd"/>
      <w:r w:rsidRPr="2F5A67D4">
        <w:rPr>
          <w:rFonts w:ascii="Times New Roman" w:eastAsia="Times New Roman" w:hAnsi="Times New Roman" w:cs="Times New Roman"/>
          <w:color w:val="000000" w:themeColor="text1"/>
          <w:sz w:val="24"/>
          <w:szCs w:val="24"/>
        </w:rPr>
        <w:t xml:space="preserve"> na música. In: </w:t>
      </w:r>
      <w:r w:rsidRPr="0065594B">
        <w:rPr>
          <w:rFonts w:ascii="Times New Roman" w:eastAsia="Times New Roman" w:hAnsi="Times New Roman" w:cs="Times New Roman"/>
          <w:i/>
          <w:color w:val="000000" w:themeColor="text1"/>
          <w:sz w:val="24"/>
          <w:szCs w:val="24"/>
        </w:rPr>
        <w:t xml:space="preserve">El </w:t>
      </w:r>
      <w:proofErr w:type="spellStart"/>
      <w:r w:rsidRPr="0065594B">
        <w:rPr>
          <w:rFonts w:ascii="Times New Roman" w:eastAsia="Times New Roman" w:hAnsi="Times New Roman" w:cs="Times New Roman"/>
          <w:i/>
          <w:color w:val="000000" w:themeColor="text1"/>
          <w:sz w:val="24"/>
          <w:szCs w:val="24"/>
        </w:rPr>
        <w:t>Oído</w:t>
      </w:r>
      <w:proofErr w:type="spellEnd"/>
      <w:r w:rsidRPr="0065594B">
        <w:rPr>
          <w:rFonts w:ascii="Times New Roman" w:eastAsia="Times New Roman" w:hAnsi="Times New Roman" w:cs="Times New Roman"/>
          <w:i/>
          <w:color w:val="000000" w:themeColor="text1"/>
          <w:sz w:val="24"/>
          <w:szCs w:val="24"/>
        </w:rPr>
        <w:t xml:space="preserve"> Pensante</w:t>
      </w:r>
      <w:r w:rsidRPr="2F5A67D4">
        <w:rPr>
          <w:rFonts w:ascii="Times New Roman" w:eastAsia="Times New Roman" w:hAnsi="Times New Roman" w:cs="Times New Roman"/>
          <w:color w:val="000000" w:themeColor="text1"/>
          <w:sz w:val="24"/>
          <w:szCs w:val="24"/>
        </w:rPr>
        <w:t xml:space="preserve">. Buenos Aires, v. 1, N.1. 2013, p. 1 – 23. </w:t>
      </w:r>
    </w:p>
    <w:p w14:paraId="371CA994" w14:textId="5E361BCD"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__________________. Tópicas em Villa-Lobos: o excesso bruto e puro. </w:t>
      </w:r>
      <w:r w:rsidRPr="0065594B">
        <w:rPr>
          <w:rFonts w:ascii="Times New Roman" w:eastAsia="Times New Roman" w:hAnsi="Times New Roman" w:cs="Times New Roman"/>
          <w:i/>
          <w:color w:val="000000" w:themeColor="text1"/>
          <w:sz w:val="24"/>
          <w:szCs w:val="24"/>
        </w:rPr>
        <w:t>Anais</w:t>
      </w:r>
      <w:r w:rsidRPr="2F5A67D4">
        <w:rPr>
          <w:rFonts w:ascii="Times New Roman" w:eastAsia="Times New Roman" w:hAnsi="Times New Roman" w:cs="Times New Roman"/>
          <w:color w:val="000000" w:themeColor="text1"/>
          <w:sz w:val="24"/>
          <w:szCs w:val="24"/>
        </w:rPr>
        <w:t xml:space="preserve"> do Simpósio Internacional Villa-Lobos, USP. 2009, p. 127 – 134. </w:t>
      </w:r>
    </w:p>
    <w:p w14:paraId="1A7367E5" w14:textId="5DB80665"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372400"/>
          <w:sz w:val="24"/>
          <w:szCs w:val="24"/>
        </w:rPr>
        <w:t xml:space="preserve">_________________  Música e </w:t>
      </w:r>
      <w:proofErr w:type="spellStart"/>
      <w:r w:rsidRPr="2F5A67D4">
        <w:rPr>
          <w:rFonts w:ascii="Times New Roman" w:eastAsia="Times New Roman" w:hAnsi="Times New Roman" w:cs="Times New Roman"/>
          <w:color w:val="372400"/>
          <w:sz w:val="24"/>
          <w:szCs w:val="24"/>
        </w:rPr>
        <w:t>Retoricidade</w:t>
      </w:r>
      <w:proofErr w:type="spellEnd"/>
      <w:r w:rsidRPr="2F5A67D4">
        <w:rPr>
          <w:rFonts w:ascii="Times New Roman" w:eastAsia="Times New Roman" w:hAnsi="Times New Roman" w:cs="Times New Roman"/>
          <w:color w:val="372400"/>
          <w:sz w:val="24"/>
          <w:szCs w:val="24"/>
        </w:rPr>
        <w:t xml:space="preserve">. In: ENCONTRO DE MUSICOLOGIA DE RIBEIRÃO PRETO, IV, 2012, Ribeirão Preto. </w:t>
      </w:r>
      <w:r w:rsidRPr="0088035D">
        <w:rPr>
          <w:rFonts w:ascii="Times New Roman" w:eastAsia="Times New Roman" w:hAnsi="Times New Roman" w:cs="Times New Roman"/>
          <w:i/>
          <w:color w:val="372400"/>
          <w:sz w:val="24"/>
          <w:szCs w:val="24"/>
        </w:rPr>
        <w:t>Anais</w:t>
      </w:r>
      <w:r w:rsidRPr="2F5A67D4">
        <w:rPr>
          <w:rFonts w:ascii="Times New Roman" w:eastAsia="Times New Roman" w:hAnsi="Times New Roman" w:cs="Times New Roman"/>
          <w:color w:val="372400"/>
          <w:sz w:val="24"/>
          <w:szCs w:val="24"/>
        </w:rPr>
        <w:t>... Ribeirão Preto: USP, 2012. p. 90-100.</w:t>
      </w:r>
    </w:p>
    <w:p w14:paraId="752B5431" w14:textId="76AF3AEE" w:rsidR="2F5A67D4" w:rsidRDefault="2F5A67D4"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 xml:space="preserve">RATNER, Leonard G. </w:t>
      </w:r>
      <w:r w:rsidRPr="0088035D">
        <w:rPr>
          <w:rFonts w:ascii="Times New Roman" w:eastAsia="Times New Roman" w:hAnsi="Times New Roman" w:cs="Times New Roman"/>
          <w:i/>
          <w:color w:val="000000" w:themeColor="text1"/>
          <w:sz w:val="24"/>
          <w:szCs w:val="24"/>
        </w:rPr>
        <w:t>Classic Music</w:t>
      </w:r>
      <w:r w:rsidRPr="2F5A67D4">
        <w:rPr>
          <w:rFonts w:ascii="Times New Roman" w:eastAsia="Times New Roman" w:hAnsi="Times New Roman" w:cs="Times New Roman"/>
          <w:color w:val="000000" w:themeColor="text1"/>
          <w:sz w:val="24"/>
          <w:szCs w:val="24"/>
        </w:rPr>
        <w:t xml:space="preserve">: Expression, </w:t>
      </w:r>
      <w:proofErr w:type="spellStart"/>
      <w:r w:rsidRPr="2F5A67D4">
        <w:rPr>
          <w:rFonts w:ascii="Times New Roman" w:eastAsia="Times New Roman" w:hAnsi="Times New Roman" w:cs="Times New Roman"/>
          <w:color w:val="000000" w:themeColor="text1"/>
          <w:sz w:val="24"/>
          <w:szCs w:val="24"/>
        </w:rPr>
        <w:t>Form</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and</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Style</w:t>
      </w:r>
      <w:proofErr w:type="spellEnd"/>
      <w:r w:rsidRPr="2F5A67D4">
        <w:rPr>
          <w:rFonts w:ascii="Times New Roman" w:eastAsia="Times New Roman" w:hAnsi="Times New Roman" w:cs="Times New Roman"/>
          <w:color w:val="000000" w:themeColor="text1"/>
          <w:sz w:val="24"/>
          <w:szCs w:val="24"/>
        </w:rPr>
        <w:t xml:space="preserve">. New York: </w:t>
      </w:r>
      <w:proofErr w:type="spellStart"/>
      <w:r w:rsidRPr="2F5A67D4">
        <w:rPr>
          <w:rFonts w:ascii="Times New Roman" w:eastAsia="Times New Roman" w:hAnsi="Times New Roman" w:cs="Times New Roman"/>
          <w:color w:val="000000" w:themeColor="text1"/>
          <w:sz w:val="24"/>
          <w:szCs w:val="24"/>
        </w:rPr>
        <w:t>Schirmer</w:t>
      </w:r>
      <w:proofErr w:type="spellEnd"/>
      <w:r w:rsidRPr="2F5A67D4">
        <w:rPr>
          <w:rFonts w:ascii="Times New Roman" w:eastAsia="Times New Roman" w:hAnsi="Times New Roman" w:cs="Times New Roman"/>
          <w:color w:val="000000" w:themeColor="text1"/>
          <w:sz w:val="24"/>
          <w:szCs w:val="24"/>
        </w:rPr>
        <w:t xml:space="preserve"> Books, 1980.</w:t>
      </w:r>
    </w:p>
    <w:p w14:paraId="6193C126" w14:textId="55747B48" w:rsidR="2F5A67D4" w:rsidRDefault="0088035D"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RODRIGUES, Lutero. </w:t>
      </w:r>
      <w:proofErr w:type="spellStart"/>
      <w:r>
        <w:rPr>
          <w:rFonts w:ascii="Times New Roman" w:eastAsia="Times New Roman" w:hAnsi="Times New Roman" w:cs="Times New Roman"/>
          <w:color w:val="000000" w:themeColor="text1"/>
          <w:sz w:val="24"/>
          <w:szCs w:val="24"/>
        </w:rPr>
        <w:t>Edino</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Krieger</w:t>
      </w:r>
      <w:proofErr w:type="spellEnd"/>
      <w:r>
        <w:rPr>
          <w:rFonts w:ascii="Times New Roman" w:eastAsia="Times New Roman" w:hAnsi="Times New Roman" w:cs="Times New Roman"/>
          <w:color w:val="000000" w:themeColor="text1"/>
          <w:sz w:val="24"/>
          <w:szCs w:val="24"/>
        </w:rPr>
        <w:t>: música de câmara</w:t>
      </w:r>
      <w:r w:rsidR="2F5A67D4" w:rsidRPr="2F5A67D4">
        <w:rPr>
          <w:rFonts w:ascii="Times New Roman" w:eastAsia="Times New Roman" w:hAnsi="Times New Roman" w:cs="Times New Roman"/>
          <w:color w:val="000000" w:themeColor="text1"/>
          <w:sz w:val="24"/>
          <w:szCs w:val="24"/>
        </w:rPr>
        <w:t xml:space="preserve">. </w:t>
      </w:r>
      <w:r w:rsidR="2F5A67D4" w:rsidRPr="0088035D">
        <w:rPr>
          <w:rFonts w:ascii="Times New Roman" w:eastAsia="Times New Roman" w:hAnsi="Times New Roman" w:cs="Times New Roman"/>
          <w:i/>
          <w:color w:val="000000" w:themeColor="text1"/>
          <w:sz w:val="24"/>
          <w:szCs w:val="24"/>
        </w:rPr>
        <w:t>Série Música Contemporânea Brasileira</w:t>
      </w:r>
      <w:r w:rsidR="2F5A67D4" w:rsidRPr="2F5A67D4">
        <w:rPr>
          <w:rFonts w:ascii="Times New Roman" w:eastAsia="Times New Roman" w:hAnsi="Times New Roman" w:cs="Times New Roman"/>
          <w:color w:val="000000" w:themeColor="text1"/>
          <w:sz w:val="24"/>
          <w:szCs w:val="24"/>
        </w:rPr>
        <w:t xml:space="preserve">, v. 2 Centro Cultural São Paulo, Discoteca </w:t>
      </w:r>
      <w:proofErr w:type="spellStart"/>
      <w:r w:rsidR="2F5A67D4" w:rsidRPr="2F5A67D4">
        <w:rPr>
          <w:rFonts w:ascii="Times New Roman" w:eastAsia="Times New Roman" w:hAnsi="Times New Roman" w:cs="Times New Roman"/>
          <w:color w:val="000000" w:themeColor="text1"/>
          <w:sz w:val="24"/>
          <w:szCs w:val="24"/>
        </w:rPr>
        <w:t>Oneyda</w:t>
      </w:r>
      <w:proofErr w:type="spellEnd"/>
      <w:r w:rsidR="2F5A67D4" w:rsidRPr="2F5A67D4">
        <w:rPr>
          <w:rFonts w:ascii="Times New Roman" w:eastAsia="Times New Roman" w:hAnsi="Times New Roman" w:cs="Times New Roman"/>
          <w:color w:val="000000" w:themeColor="text1"/>
          <w:sz w:val="24"/>
          <w:szCs w:val="24"/>
        </w:rPr>
        <w:t xml:space="preserve"> Alvarenga, 2006, p. 39-51. </w:t>
      </w:r>
    </w:p>
    <w:p w14:paraId="3886C3E5" w14:textId="257BF59D" w:rsidR="0065594B" w:rsidRDefault="0065594B" w:rsidP="0065594B">
      <w:pPr>
        <w:spacing w:line="240" w:lineRule="auto"/>
        <w:jc w:val="both"/>
        <w:rPr>
          <w:rFonts w:ascii="Times New Roman" w:eastAsia="Times New Roman" w:hAnsi="Times New Roman" w:cs="Times New Roman"/>
          <w:color w:val="000000" w:themeColor="text1"/>
          <w:sz w:val="24"/>
          <w:szCs w:val="24"/>
        </w:rPr>
      </w:pPr>
      <w:r w:rsidRPr="2F5A67D4">
        <w:rPr>
          <w:rFonts w:ascii="Times New Roman" w:eastAsia="Times New Roman" w:hAnsi="Times New Roman" w:cs="Times New Roman"/>
          <w:color w:val="000000" w:themeColor="text1"/>
          <w:sz w:val="24"/>
          <w:szCs w:val="24"/>
        </w:rPr>
        <w:t>STRAUS, Joseph 1990</w:t>
      </w:r>
      <w:r w:rsidR="0088035D">
        <w:rPr>
          <w:rFonts w:ascii="Times New Roman" w:eastAsia="Times New Roman" w:hAnsi="Times New Roman" w:cs="Times New Roman"/>
          <w:color w:val="FF0000"/>
          <w:sz w:val="24"/>
          <w:szCs w:val="24"/>
        </w:rPr>
        <w:t xml:space="preserve">. </w:t>
      </w:r>
      <w:proofErr w:type="spellStart"/>
      <w:r w:rsidRPr="0088035D">
        <w:rPr>
          <w:rFonts w:ascii="Times New Roman" w:eastAsia="Times New Roman" w:hAnsi="Times New Roman" w:cs="Times New Roman"/>
          <w:i/>
          <w:color w:val="000000" w:themeColor="text1"/>
          <w:sz w:val="24"/>
          <w:szCs w:val="24"/>
        </w:rPr>
        <w:t>Remaking</w:t>
      </w:r>
      <w:proofErr w:type="spellEnd"/>
      <w:r w:rsidRPr="0088035D">
        <w:rPr>
          <w:rFonts w:ascii="Times New Roman" w:eastAsia="Times New Roman" w:hAnsi="Times New Roman" w:cs="Times New Roman"/>
          <w:i/>
          <w:color w:val="000000" w:themeColor="text1"/>
          <w:sz w:val="24"/>
          <w:szCs w:val="24"/>
        </w:rPr>
        <w:t xml:space="preserve"> </w:t>
      </w:r>
      <w:proofErr w:type="spellStart"/>
      <w:r w:rsidRPr="0088035D">
        <w:rPr>
          <w:rFonts w:ascii="Times New Roman" w:eastAsia="Times New Roman" w:hAnsi="Times New Roman" w:cs="Times New Roman"/>
          <w:i/>
          <w:color w:val="000000" w:themeColor="text1"/>
          <w:sz w:val="24"/>
          <w:szCs w:val="24"/>
        </w:rPr>
        <w:t>the</w:t>
      </w:r>
      <w:proofErr w:type="spellEnd"/>
      <w:r w:rsidRPr="0088035D">
        <w:rPr>
          <w:rFonts w:ascii="Times New Roman" w:eastAsia="Times New Roman" w:hAnsi="Times New Roman" w:cs="Times New Roman"/>
          <w:i/>
          <w:color w:val="000000" w:themeColor="text1"/>
          <w:sz w:val="24"/>
          <w:szCs w:val="24"/>
        </w:rPr>
        <w:t xml:space="preserve"> </w:t>
      </w:r>
      <w:proofErr w:type="spellStart"/>
      <w:r w:rsidRPr="0088035D">
        <w:rPr>
          <w:rFonts w:ascii="Times New Roman" w:eastAsia="Times New Roman" w:hAnsi="Times New Roman" w:cs="Times New Roman"/>
          <w:i/>
          <w:color w:val="000000" w:themeColor="text1"/>
          <w:sz w:val="24"/>
          <w:szCs w:val="24"/>
        </w:rPr>
        <w:t>Past</w:t>
      </w:r>
      <w:proofErr w:type="spellEnd"/>
      <w:r w:rsidRPr="2F5A67D4">
        <w:rPr>
          <w:rFonts w:ascii="Times New Roman" w:eastAsia="Times New Roman" w:hAnsi="Times New Roman" w:cs="Times New Roman"/>
          <w:color w:val="000000" w:themeColor="text1"/>
          <w:sz w:val="24"/>
          <w:szCs w:val="24"/>
        </w:rPr>
        <w:t xml:space="preserve">: Musical </w:t>
      </w:r>
      <w:proofErr w:type="spellStart"/>
      <w:r w:rsidRPr="2F5A67D4">
        <w:rPr>
          <w:rFonts w:ascii="Times New Roman" w:eastAsia="Times New Roman" w:hAnsi="Times New Roman" w:cs="Times New Roman"/>
          <w:color w:val="000000" w:themeColor="text1"/>
          <w:sz w:val="24"/>
          <w:szCs w:val="24"/>
        </w:rPr>
        <w:t>Modernism</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and</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Influence</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of</w:t>
      </w:r>
      <w:proofErr w:type="spellEnd"/>
      <w:r w:rsidRPr="2F5A67D4">
        <w:rPr>
          <w:rFonts w:ascii="Times New Roman" w:eastAsia="Times New Roman" w:hAnsi="Times New Roman" w:cs="Times New Roman"/>
          <w:color w:val="000000" w:themeColor="text1"/>
          <w:sz w:val="24"/>
          <w:szCs w:val="24"/>
        </w:rPr>
        <w:t xml:space="preserve"> </w:t>
      </w:r>
      <w:proofErr w:type="spellStart"/>
      <w:r w:rsidRPr="2F5A67D4">
        <w:rPr>
          <w:rFonts w:ascii="Times New Roman" w:eastAsia="Times New Roman" w:hAnsi="Times New Roman" w:cs="Times New Roman"/>
          <w:color w:val="000000" w:themeColor="text1"/>
          <w:sz w:val="24"/>
          <w:szCs w:val="24"/>
        </w:rPr>
        <w:t>the</w:t>
      </w:r>
      <w:proofErr w:type="spellEnd"/>
      <w:r w:rsidRPr="2F5A67D4">
        <w:rPr>
          <w:rFonts w:ascii="Times New Roman" w:eastAsia="Times New Roman" w:hAnsi="Times New Roman" w:cs="Times New Roman"/>
          <w:color w:val="000000" w:themeColor="text1"/>
          <w:sz w:val="24"/>
          <w:szCs w:val="24"/>
        </w:rPr>
        <w:t xml:space="preserve"> Tonal </w:t>
      </w:r>
      <w:proofErr w:type="spellStart"/>
      <w:r w:rsidRPr="2F5A67D4">
        <w:rPr>
          <w:rFonts w:ascii="Times New Roman" w:eastAsia="Times New Roman" w:hAnsi="Times New Roman" w:cs="Times New Roman"/>
          <w:color w:val="000000" w:themeColor="text1"/>
          <w:sz w:val="24"/>
          <w:szCs w:val="24"/>
        </w:rPr>
        <w:t>Tradition</w:t>
      </w:r>
      <w:proofErr w:type="spellEnd"/>
      <w:r w:rsidRPr="2F5A67D4">
        <w:rPr>
          <w:rFonts w:ascii="Times New Roman" w:eastAsia="Times New Roman" w:hAnsi="Times New Roman" w:cs="Times New Roman"/>
          <w:color w:val="000000" w:themeColor="text1"/>
          <w:sz w:val="24"/>
          <w:szCs w:val="24"/>
        </w:rPr>
        <w:t xml:space="preserve">. Cambridge: Harvard </w:t>
      </w:r>
      <w:proofErr w:type="spellStart"/>
      <w:r w:rsidRPr="2F5A67D4">
        <w:rPr>
          <w:rFonts w:ascii="Times New Roman" w:eastAsia="Times New Roman" w:hAnsi="Times New Roman" w:cs="Times New Roman"/>
          <w:color w:val="000000" w:themeColor="text1"/>
          <w:sz w:val="24"/>
          <w:szCs w:val="24"/>
        </w:rPr>
        <w:t>University</w:t>
      </w:r>
      <w:proofErr w:type="spellEnd"/>
      <w:r w:rsidRPr="2F5A67D4">
        <w:rPr>
          <w:rFonts w:ascii="Times New Roman" w:eastAsia="Times New Roman" w:hAnsi="Times New Roman" w:cs="Times New Roman"/>
          <w:color w:val="000000" w:themeColor="text1"/>
          <w:sz w:val="24"/>
          <w:szCs w:val="24"/>
        </w:rPr>
        <w:t xml:space="preserve"> Press, 1990.</w:t>
      </w:r>
    </w:p>
    <w:p w14:paraId="44E42530" w14:textId="6F32F1D2" w:rsidR="2F5A67D4" w:rsidRDefault="0088035D"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TACUCHIAN, Ricardo. </w:t>
      </w:r>
      <w:r w:rsidR="2F5A67D4" w:rsidRPr="2F5A67D4">
        <w:rPr>
          <w:rFonts w:ascii="Times New Roman" w:eastAsia="Times New Roman" w:hAnsi="Times New Roman" w:cs="Times New Roman"/>
          <w:color w:val="000000" w:themeColor="text1"/>
          <w:sz w:val="24"/>
          <w:szCs w:val="24"/>
        </w:rPr>
        <w:t>Uma trilo</w:t>
      </w:r>
      <w:r>
        <w:rPr>
          <w:rFonts w:ascii="Times New Roman" w:eastAsia="Times New Roman" w:hAnsi="Times New Roman" w:cs="Times New Roman"/>
          <w:color w:val="000000" w:themeColor="text1"/>
          <w:sz w:val="24"/>
          <w:szCs w:val="24"/>
        </w:rPr>
        <w:t xml:space="preserve">gia sinfônica de </w:t>
      </w:r>
      <w:proofErr w:type="spellStart"/>
      <w:r>
        <w:rPr>
          <w:rFonts w:ascii="Times New Roman" w:eastAsia="Times New Roman" w:hAnsi="Times New Roman" w:cs="Times New Roman"/>
          <w:color w:val="000000" w:themeColor="text1"/>
          <w:sz w:val="24"/>
          <w:szCs w:val="24"/>
        </w:rPr>
        <w:t>Edino</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Krieger</w:t>
      </w:r>
      <w:proofErr w:type="spellEnd"/>
      <w:r>
        <w:rPr>
          <w:rFonts w:ascii="Times New Roman" w:eastAsia="Times New Roman" w:hAnsi="Times New Roman" w:cs="Times New Roman"/>
          <w:color w:val="000000" w:themeColor="text1"/>
          <w:sz w:val="24"/>
          <w:szCs w:val="24"/>
        </w:rPr>
        <w:t>.</w:t>
      </w:r>
      <w:r w:rsidR="2F5A67D4" w:rsidRPr="2F5A67D4">
        <w:rPr>
          <w:rFonts w:ascii="Times New Roman" w:eastAsia="Times New Roman" w:hAnsi="Times New Roman" w:cs="Times New Roman"/>
          <w:color w:val="000000" w:themeColor="text1"/>
          <w:sz w:val="24"/>
          <w:szCs w:val="24"/>
        </w:rPr>
        <w:t xml:space="preserve"> In: </w:t>
      </w:r>
      <w:r w:rsidR="2F5A67D4" w:rsidRPr="0065594B">
        <w:rPr>
          <w:rFonts w:ascii="Times New Roman" w:eastAsia="Times New Roman" w:hAnsi="Times New Roman" w:cs="Times New Roman"/>
          <w:i/>
          <w:color w:val="000000" w:themeColor="text1"/>
          <w:sz w:val="24"/>
          <w:szCs w:val="24"/>
        </w:rPr>
        <w:t>DEBATES</w:t>
      </w:r>
      <w:r w:rsidR="2F5A67D4" w:rsidRPr="2F5A67D4">
        <w:rPr>
          <w:rFonts w:ascii="Times New Roman" w:eastAsia="Times New Roman" w:hAnsi="Times New Roman" w:cs="Times New Roman"/>
          <w:color w:val="000000" w:themeColor="text1"/>
          <w:sz w:val="24"/>
          <w:szCs w:val="24"/>
        </w:rPr>
        <w:t xml:space="preserve"> - Cadernos do Programa de Pós-Graduação em Música da </w:t>
      </w:r>
      <w:proofErr w:type="spellStart"/>
      <w:r w:rsidR="2F5A67D4" w:rsidRPr="2F5A67D4">
        <w:rPr>
          <w:rFonts w:ascii="Times New Roman" w:eastAsia="Times New Roman" w:hAnsi="Times New Roman" w:cs="Times New Roman"/>
          <w:color w:val="000000" w:themeColor="text1"/>
          <w:sz w:val="24"/>
          <w:szCs w:val="24"/>
        </w:rPr>
        <w:t>Unirio</w:t>
      </w:r>
      <w:proofErr w:type="spellEnd"/>
      <w:r w:rsidR="2F5A67D4" w:rsidRPr="2F5A67D4">
        <w:rPr>
          <w:rFonts w:ascii="Times New Roman" w:eastAsia="Times New Roman" w:hAnsi="Times New Roman" w:cs="Times New Roman"/>
          <w:color w:val="000000" w:themeColor="text1"/>
          <w:sz w:val="24"/>
          <w:szCs w:val="24"/>
        </w:rPr>
        <w:t xml:space="preserve">, 1999, p. 7 – 23. </w:t>
      </w:r>
    </w:p>
    <w:p w14:paraId="161466DA" w14:textId="6E9F4B54" w:rsidR="2F5A67D4" w:rsidRDefault="0088035D" w:rsidP="0065594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__________________. </w:t>
      </w:r>
      <w:r w:rsidR="2F5A67D4" w:rsidRPr="2F5A67D4">
        <w:rPr>
          <w:rFonts w:ascii="Times New Roman" w:eastAsia="Times New Roman" w:hAnsi="Times New Roman" w:cs="Times New Roman"/>
          <w:color w:val="000000" w:themeColor="text1"/>
          <w:sz w:val="24"/>
          <w:szCs w:val="24"/>
        </w:rPr>
        <w:t xml:space="preserve">Notas Biográficas - Datas Referenciais. </w:t>
      </w:r>
      <w:r w:rsidR="2F5A67D4" w:rsidRPr="0088035D">
        <w:rPr>
          <w:rFonts w:ascii="Times New Roman" w:eastAsia="Times New Roman" w:hAnsi="Times New Roman" w:cs="Times New Roman"/>
          <w:i/>
          <w:color w:val="000000" w:themeColor="text1"/>
          <w:sz w:val="24"/>
          <w:szCs w:val="24"/>
        </w:rPr>
        <w:t>Série Música Contemporânea Brasileira</w:t>
      </w:r>
      <w:r w:rsidR="2F5A67D4" w:rsidRPr="2F5A67D4">
        <w:rPr>
          <w:rFonts w:ascii="Times New Roman" w:eastAsia="Times New Roman" w:hAnsi="Times New Roman" w:cs="Times New Roman"/>
          <w:color w:val="000000" w:themeColor="text1"/>
          <w:sz w:val="24"/>
          <w:szCs w:val="24"/>
        </w:rPr>
        <w:t xml:space="preserve">, v. 2 Centro Cultural São Paulo, Discoteca </w:t>
      </w:r>
      <w:proofErr w:type="spellStart"/>
      <w:r w:rsidR="2F5A67D4" w:rsidRPr="2F5A67D4">
        <w:rPr>
          <w:rFonts w:ascii="Times New Roman" w:eastAsia="Times New Roman" w:hAnsi="Times New Roman" w:cs="Times New Roman"/>
          <w:color w:val="000000" w:themeColor="text1"/>
          <w:sz w:val="24"/>
          <w:szCs w:val="24"/>
        </w:rPr>
        <w:t>Oneyda</w:t>
      </w:r>
      <w:proofErr w:type="spellEnd"/>
      <w:r w:rsidR="2F5A67D4" w:rsidRPr="2F5A67D4">
        <w:rPr>
          <w:rFonts w:ascii="Times New Roman" w:eastAsia="Times New Roman" w:hAnsi="Times New Roman" w:cs="Times New Roman"/>
          <w:color w:val="000000" w:themeColor="text1"/>
          <w:sz w:val="24"/>
          <w:szCs w:val="24"/>
        </w:rPr>
        <w:t xml:space="preserve"> Alvarenga, 2006, p. 17-24. </w:t>
      </w:r>
    </w:p>
    <w:p w14:paraId="2E54A4ED" w14:textId="77777777" w:rsidR="0065594B" w:rsidRDefault="0065594B">
      <w:pPr>
        <w:spacing w:line="240" w:lineRule="auto"/>
        <w:rPr>
          <w:rFonts w:ascii="Times New Roman" w:eastAsia="Times New Roman" w:hAnsi="Times New Roman" w:cs="Times New Roman"/>
          <w:color w:val="000000" w:themeColor="text1"/>
          <w:sz w:val="24"/>
          <w:szCs w:val="24"/>
        </w:rPr>
      </w:pPr>
    </w:p>
    <w:sectPr w:rsidR="0065594B" w:rsidSect="007A02C3">
      <w:headerReference w:type="default" r:id="rId10"/>
      <w:footerReference w:type="default" r:id="rId11"/>
      <w:headerReference w:type="first" r:id="rId12"/>
      <w:footerReference w:type="first" r:id="rId13"/>
      <w:pgSz w:w="11906" w:h="16838"/>
      <w:pgMar w:top="1418" w:right="1418" w:bottom="1418" w:left="1418" w:header="708" w:footer="708" w:gutter="0"/>
      <w:pgNumType w:start="6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50D03" w14:textId="77777777" w:rsidR="00D740E4" w:rsidRDefault="00D740E4" w:rsidP="00846980">
      <w:pPr>
        <w:spacing w:after="0" w:line="240" w:lineRule="auto"/>
      </w:pPr>
      <w:r>
        <w:separator/>
      </w:r>
    </w:p>
  </w:endnote>
  <w:endnote w:type="continuationSeparator" w:id="0">
    <w:p w14:paraId="374A0170" w14:textId="77777777" w:rsidR="00D740E4" w:rsidRDefault="00D740E4" w:rsidP="0084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1F07" w14:textId="77777777" w:rsidR="007F261C" w:rsidRDefault="004B3A20" w:rsidP="007F261C">
    <w:pPr>
      <w:pStyle w:val="Rodap"/>
      <w:jc w:val="center"/>
    </w:pPr>
    <w:r>
      <w:t xml:space="preserve">ANAIS DO </w:t>
    </w:r>
    <w:r w:rsidR="00731973">
      <w:t>V SIMPOM 2018</w:t>
    </w:r>
    <w:r w:rsidR="007F261C" w:rsidRPr="007F261C">
      <w:t xml:space="preserve"> - SIMPÓSIO BRASILEIRO DE PÓS-GRADUANDOS EM MÚSICA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23"/>
      <w:gridCol w:w="3023"/>
      <w:gridCol w:w="3023"/>
    </w:tblGrid>
    <w:tr w:rsidR="2F5A67D4" w14:paraId="52B3CE9D" w14:textId="77777777" w:rsidTr="2F5A67D4">
      <w:tc>
        <w:tcPr>
          <w:tcW w:w="3023" w:type="dxa"/>
        </w:tcPr>
        <w:p w14:paraId="014134CC" w14:textId="602F897F" w:rsidR="2F5A67D4" w:rsidRDefault="2F5A67D4" w:rsidP="2F5A67D4">
          <w:pPr>
            <w:pStyle w:val="Cabealho"/>
            <w:ind w:left="-115"/>
          </w:pPr>
        </w:p>
      </w:tc>
      <w:tc>
        <w:tcPr>
          <w:tcW w:w="3023" w:type="dxa"/>
        </w:tcPr>
        <w:p w14:paraId="16B0C127" w14:textId="18D8F867" w:rsidR="2F5A67D4" w:rsidRDefault="2F5A67D4" w:rsidP="2F5A67D4">
          <w:pPr>
            <w:pStyle w:val="Cabealho"/>
            <w:jc w:val="center"/>
          </w:pPr>
        </w:p>
      </w:tc>
      <w:tc>
        <w:tcPr>
          <w:tcW w:w="3023" w:type="dxa"/>
        </w:tcPr>
        <w:p w14:paraId="36EC61FC" w14:textId="26904906" w:rsidR="2F5A67D4" w:rsidRDefault="2F5A67D4" w:rsidP="2F5A67D4">
          <w:pPr>
            <w:pStyle w:val="Cabealho"/>
            <w:ind w:right="-115"/>
            <w:jc w:val="right"/>
          </w:pPr>
        </w:p>
      </w:tc>
    </w:tr>
  </w:tbl>
  <w:p w14:paraId="3E0C20F9" w14:textId="0C05A473" w:rsidR="2F5A67D4" w:rsidRDefault="2F5A67D4" w:rsidP="2F5A67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9EBC1" w14:textId="77777777" w:rsidR="00D740E4" w:rsidRDefault="00D740E4" w:rsidP="00846980">
      <w:pPr>
        <w:spacing w:after="0" w:line="240" w:lineRule="auto"/>
      </w:pPr>
      <w:r>
        <w:separator/>
      </w:r>
    </w:p>
  </w:footnote>
  <w:footnote w:type="continuationSeparator" w:id="0">
    <w:p w14:paraId="1703B99F" w14:textId="77777777" w:rsidR="00D740E4" w:rsidRDefault="00D740E4" w:rsidP="00846980">
      <w:pPr>
        <w:spacing w:after="0" w:line="240" w:lineRule="auto"/>
      </w:pPr>
      <w:r>
        <w:continuationSeparator/>
      </w:r>
    </w:p>
  </w:footnote>
  <w:footnote w:id="1">
    <w:p w14:paraId="0E598F49" w14:textId="1FBDC064" w:rsidR="00143A03" w:rsidRPr="00F32AAB" w:rsidRDefault="00143A03" w:rsidP="2F5A67D4">
      <w:pPr>
        <w:pStyle w:val="Textodenotaderodap"/>
        <w:jc w:val="both"/>
        <w:rPr>
          <w:rFonts w:ascii="Times New Roman" w:hAnsi="Times New Roman" w:cs="Times New Roman"/>
        </w:rPr>
      </w:pPr>
      <w:r w:rsidRPr="00F32AAB">
        <w:rPr>
          <w:rStyle w:val="Refdenotaderodap"/>
          <w:rFonts w:ascii="Times New Roman" w:hAnsi="Times New Roman" w:cs="Times New Roman"/>
        </w:rPr>
        <w:footnoteRef/>
      </w:r>
      <w:r w:rsidR="002A2382">
        <w:rPr>
          <w:rFonts w:ascii="Times New Roman" w:hAnsi="Times New Roman" w:cs="Times New Roman"/>
        </w:rPr>
        <w:t>Agência de fomento: CAPES</w:t>
      </w:r>
      <w:r w:rsidR="009A1548" w:rsidRPr="002B2723">
        <w:rPr>
          <w:rFonts w:ascii="Times New Roman" w:hAnsi="Times New Roman" w:cs="Times New Roman"/>
        </w:rPr>
        <w:t>.</w:t>
      </w:r>
      <w:r w:rsidR="0084797C">
        <w:rPr>
          <w:rFonts w:ascii="Times New Roman" w:hAnsi="Times New Roman" w:cs="Times New Roman"/>
        </w:rPr>
        <w:t xml:space="preserve"> </w:t>
      </w:r>
      <w:r w:rsidR="2F5A67D4" w:rsidRPr="2F5A67D4">
        <w:rPr>
          <w:rFonts w:ascii="Times New Roman" w:hAnsi="Times New Roman" w:cs="Times New Roman"/>
        </w:rPr>
        <w:t xml:space="preserve">Orientador: Dr. Acácio Tadeu de Camargo  Piedade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820071"/>
      <w:docPartObj>
        <w:docPartGallery w:val="Page Numbers (Top of Page)"/>
        <w:docPartUnique/>
      </w:docPartObj>
    </w:sdtPr>
    <w:sdtEndPr/>
    <w:sdtContent>
      <w:p w14:paraId="0BD13430" w14:textId="018B04FD" w:rsidR="000528D9" w:rsidRDefault="000528D9">
        <w:pPr>
          <w:pStyle w:val="Cabealho"/>
          <w:jc w:val="right"/>
        </w:pPr>
        <w:r w:rsidRPr="007A02C3">
          <w:rPr>
            <w:rFonts w:ascii="Times New Roman" w:hAnsi="Times New Roman" w:cs="Times New Roman"/>
          </w:rPr>
          <w:fldChar w:fldCharType="begin"/>
        </w:r>
        <w:r w:rsidRPr="007A02C3">
          <w:rPr>
            <w:rFonts w:ascii="Times New Roman" w:hAnsi="Times New Roman" w:cs="Times New Roman"/>
          </w:rPr>
          <w:instrText>PAGE   \* MERGEFORMAT</w:instrText>
        </w:r>
        <w:r w:rsidRPr="007A02C3">
          <w:rPr>
            <w:rFonts w:ascii="Times New Roman" w:hAnsi="Times New Roman" w:cs="Times New Roman"/>
          </w:rPr>
          <w:fldChar w:fldCharType="separate"/>
        </w:r>
        <w:r w:rsidR="007A02C3">
          <w:rPr>
            <w:rFonts w:ascii="Times New Roman" w:hAnsi="Times New Roman" w:cs="Times New Roman"/>
            <w:noProof/>
          </w:rPr>
          <w:t>642</w:t>
        </w:r>
        <w:r w:rsidRPr="007A02C3">
          <w:rPr>
            <w:rFonts w:ascii="Times New Roman" w:hAnsi="Times New Roman" w:cs="Times New Roman"/>
          </w:rPr>
          <w:fldChar w:fldCharType="end"/>
        </w:r>
      </w:p>
    </w:sdtContent>
  </w:sdt>
  <w:p w14:paraId="365D3856" w14:textId="77777777" w:rsidR="001E5972" w:rsidRDefault="001E59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7C278" w14:textId="77777777" w:rsidR="001E5972" w:rsidRDefault="0032462A">
    <w:pPr>
      <w:pStyle w:val="Cabealho"/>
    </w:pPr>
    <w:r>
      <w:rPr>
        <w:noProof/>
        <w:lang w:eastAsia="pt-BR"/>
      </w:rPr>
      <w:drawing>
        <wp:inline distT="0" distB="0" distL="0" distR="0" wp14:anchorId="7C974320" wp14:editId="51F71125">
          <wp:extent cx="909582" cy="32408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impom_template.jpg"/>
                  <pic:cNvPicPr/>
                </pic:nvPicPr>
                <pic:blipFill>
                  <a:blip r:embed="rId1">
                    <a:extLst>
                      <a:ext uri="{28A0092B-C50C-407E-A947-70E740481C1C}">
                        <a14:useLocalDpi xmlns:a14="http://schemas.microsoft.com/office/drawing/2010/main" val="0"/>
                      </a:ext>
                    </a:extLst>
                  </a:blip>
                  <a:stretch>
                    <a:fillRect/>
                  </a:stretch>
                </pic:blipFill>
                <pic:spPr>
                  <a:xfrm>
                    <a:off x="0" y="0"/>
                    <a:ext cx="941036" cy="335290"/>
                  </a:xfrm>
                  <a:prstGeom prst="rect">
                    <a:avLst/>
                  </a:prstGeom>
                </pic:spPr>
              </pic:pic>
            </a:graphicData>
          </a:graphic>
        </wp:inline>
      </w:drawing>
    </w:r>
  </w:p>
  <w:p w14:paraId="414C38A8" w14:textId="77777777" w:rsidR="001E5972" w:rsidRDefault="001E59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78"/>
    <w:rsid w:val="00000C38"/>
    <w:rsid w:val="00000F2F"/>
    <w:rsid w:val="000412A2"/>
    <w:rsid w:val="00050B7C"/>
    <w:rsid w:val="000528D9"/>
    <w:rsid w:val="00053552"/>
    <w:rsid w:val="00057060"/>
    <w:rsid w:val="00061427"/>
    <w:rsid w:val="00062F5C"/>
    <w:rsid w:val="00074E26"/>
    <w:rsid w:val="00076B5D"/>
    <w:rsid w:val="000774F8"/>
    <w:rsid w:val="000976D7"/>
    <w:rsid w:val="000A6A9D"/>
    <w:rsid w:val="000B0430"/>
    <w:rsid w:val="000B1A2F"/>
    <w:rsid w:val="000B7888"/>
    <w:rsid w:val="000B7B0F"/>
    <w:rsid w:val="000F3FFB"/>
    <w:rsid w:val="001043C1"/>
    <w:rsid w:val="00112347"/>
    <w:rsid w:val="001126B9"/>
    <w:rsid w:val="00116E29"/>
    <w:rsid w:val="0013103E"/>
    <w:rsid w:val="001357BB"/>
    <w:rsid w:val="00143A03"/>
    <w:rsid w:val="00146CCA"/>
    <w:rsid w:val="001473AB"/>
    <w:rsid w:val="00160194"/>
    <w:rsid w:val="00160C49"/>
    <w:rsid w:val="001735F9"/>
    <w:rsid w:val="00175060"/>
    <w:rsid w:val="00175769"/>
    <w:rsid w:val="00187417"/>
    <w:rsid w:val="00195A4D"/>
    <w:rsid w:val="001A7071"/>
    <w:rsid w:val="001C04C1"/>
    <w:rsid w:val="001C6A36"/>
    <w:rsid w:val="001E5972"/>
    <w:rsid w:val="001E7E70"/>
    <w:rsid w:val="00204EB2"/>
    <w:rsid w:val="00213C14"/>
    <w:rsid w:val="00216BF7"/>
    <w:rsid w:val="00221C54"/>
    <w:rsid w:val="00242742"/>
    <w:rsid w:val="0024683C"/>
    <w:rsid w:val="002475D8"/>
    <w:rsid w:val="002510B0"/>
    <w:rsid w:val="002554DA"/>
    <w:rsid w:val="00260735"/>
    <w:rsid w:val="00260A7E"/>
    <w:rsid w:val="00260C5D"/>
    <w:rsid w:val="00264CCA"/>
    <w:rsid w:val="00265AFB"/>
    <w:rsid w:val="00265B9E"/>
    <w:rsid w:val="00273363"/>
    <w:rsid w:val="00277A63"/>
    <w:rsid w:val="002854D5"/>
    <w:rsid w:val="002A22F5"/>
    <w:rsid w:val="002A2382"/>
    <w:rsid w:val="002A7B6D"/>
    <w:rsid w:val="002B239E"/>
    <w:rsid w:val="002B2723"/>
    <w:rsid w:val="002B327E"/>
    <w:rsid w:val="002C6C55"/>
    <w:rsid w:val="002C7F68"/>
    <w:rsid w:val="002D44F0"/>
    <w:rsid w:val="002D704E"/>
    <w:rsid w:val="00304192"/>
    <w:rsid w:val="003109FF"/>
    <w:rsid w:val="00312C9C"/>
    <w:rsid w:val="0032462A"/>
    <w:rsid w:val="0032534B"/>
    <w:rsid w:val="00330361"/>
    <w:rsid w:val="00330479"/>
    <w:rsid w:val="00335738"/>
    <w:rsid w:val="00335B82"/>
    <w:rsid w:val="00343C28"/>
    <w:rsid w:val="00343CF6"/>
    <w:rsid w:val="00360645"/>
    <w:rsid w:val="003639CB"/>
    <w:rsid w:val="003652A2"/>
    <w:rsid w:val="00365BC6"/>
    <w:rsid w:val="00384FAD"/>
    <w:rsid w:val="00385BB1"/>
    <w:rsid w:val="00395BF2"/>
    <w:rsid w:val="003A7769"/>
    <w:rsid w:val="003B238A"/>
    <w:rsid w:val="003D396C"/>
    <w:rsid w:val="003D581A"/>
    <w:rsid w:val="003E543B"/>
    <w:rsid w:val="003F7D8D"/>
    <w:rsid w:val="0041179F"/>
    <w:rsid w:val="00416EBE"/>
    <w:rsid w:val="00437A46"/>
    <w:rsid w:val="0045757F"/>
    <w:rsid w:val="00474C41"/>
    <w:rsid w:val="00487C2B"/>
    <w:rsid w:val="004A15D8"/>
    <w:rsid w:val="004B3A20"/>
    <w:rsid w:val="004B4DF8"/>
    <w:rsid w:val="004B765D"/>
    <w:rsid w:val="004C1C17"/>
    <w:rsid w:val="004C346B"/>
    <w:rsid w:val="004C4AAB"/>
    <w:rsid w:val="004C4C95"/>
    <w:rsid w:val="004D1203"/>
    <w:rsid w:val="004E2800"/>
    <w:rsid w:val="004E625E"/>
    <w:rsid w:val="004F3C6E"/>
    <w:rsid w:val="004F509C"/>
    <w:rsid w:val="004F6FD9"/>
    <w:rsid w:val="00505E57"/>
    <w:rsid w:val="005418AE"/>
    <w:rsid w:val="00550CFF"/>
    <w:rsid w:val="00554D15"/>
    <w:rsid w:val="00556D47"/>
    <w:rsid w:val="0056770F"/>
    <w:rsid w:val="00572F67"/>
    <w:rsid w:val="005A1B08"/>
    <w:rsid w:val="005C2289"/>
    <w:rsid w:val="005D781D"/>
    <w:rsid w:val="005E3E66"/>
    <w:rsid w:val="005F06CC"/>
    <w:rsid w:val="006025AC"/>
    <w:rsid w:val="00606A2C"/>
    <w:rsid w:val="00607018"/>
    <w:rsid w:val="00631191"/>
    <w:rsid w:val="00633A02"/>
    <w:rsid w:val="00634CDC"/>
    <w:rsid w:val="00641BDD"/>
    <w:rsid w:val="00651419"/>
    <w:rsid w:val="00652DE6"/>
    <w:rsid w:val="0065594B"/>
    <w:rsid w:val="006606A5"/>
    <w:rsid w:val="00670A56"/>
    <w:rsid w:val="0067441E"/>
    <w:rsid w:val="006810FA"/>
    <w:rsid w:val="00685463"/>
    <w:rsid w:val="00687C47"/>
    <w:rsid w:val="006951A4"/>
    <w:rsid w:val="006B0C7A"/>
    <w:rsid w:val="006B11D6"/>
    <w:rsid w:val="006B1C6E"/>
    <w:rsid w:val="006D3DCD"/>
    <w:rsid w:val="006D3E89"/>
    <w:rsid w:val="006E319C"/>
    <w:rsid w:val="006E65BA"/>
    <w:rsid w:val="006F08F0"/>
    <w:rsid w:val="007245D6"/>
    <w:rsid w:val="00731973"/>
    <w:rsid w:val="007342F3"/>
    <w:rsid w:val="00737C35"/>
    <w:rsid w:val="007453A2"/>
    <w:rsid w:val="007477F3"/>
    <w:rsid w:val="00750A0E"/>
    <w:rsid w:val="00764B32"/>
    <w:rsid w:val="00767338"/>
    <w:rsid w:val="00783835"/>
    <w:rsid w:val="0078478F"/>
    <w:rsid w:val="007862CE"/>
    <w:rsid w:val="007A02C3"/>
    <w:rsid w:val="007B3AC2"/>
    <w:rsid w:val="007C4FCF"/>
    <w:rsid w:val="007D4563"/>
    <w:rsid w:val="007F261C"/>
    <w:rsid w:val="008010AC"/>
    <w:rsid w:val="008428BB"/>
    <w:rsid w:val="00845A7A"/>
    <w:rsid w:val="00846980"/>
    <w:rsid w:val="0084743E"/>
    <w:rsid w:val="0084797C"/>
    <w:rsid w:val="0088035D"/>
    <w:rsid w:val="008A36B7"/>
    <w:rsid w:val="008E5595"/>
    <w:rsid w:val="008E6A4B"/>
    <w:rsid w:val="008F1134"/>
    <w:rsid w:val="008F4730"/>
    <w:rsid w:val="008F7F87"/>
    <w:rsid w:val="00903634"/>
    <w:rsid w:val="00904F36"/>
    <w:rsid w:val="009310C3"/>
    <w:rsid w:val="0094495C"/>
    <w:rsid w:val="00951B1D"/>
    <w:rsid w:val="00952F1D"/>
    <w:rsid w:val="00960F87"/>
    <w:rsid w:val="00961147"/>
    <w:rsid w:val="0096706F"/>
    <w:rsid w:val="009717CE"/>
    <w:rsid w:val="00981B1F"/>
    <w:rsid w:val="00990162"/>
    <w:rsid w:val="00994914"/>
    <w:rsid w:val="00995458"/>
    <w:rsid w:val="009966D4"/>
    <w:rsid w:val="009A0737"/>
    <w:rsid w:val="009A1548"/>
    <w:rsid w:val="009A1A02"/>
    <w:rsid w:val="009B10D7"/>
    <w:rsid w:val="009B19B0"/>
    <w:rsid w:val="009B4735"/>
    <w:rsid w:val="009B6565"/>
    <w:rsid w:val="009C47F2"/>
    <w:rsid w:val="009D0499"/>
    <w:rsid w:val="009D3D3B"/>
    <w:rsid w:val="00A007F1"/>
    <w:rsid w:val="00A04A55"/>
    <w:rsid w:val="00A05335"/>
    <w:rsid w:val="00A32B58"/>
    <w:rsid w:val="00A354C3"/>
    <w:rsid w:val="00A46555"/>
    <w:rsid w:val="00A500C0"/>
    <w:rsid w:val="00A53136"/>
    <w:rsid w:val="00A67F77"/>
    <w:rsid w:val="00A7427A"/>
    <w:rsid w:val="00A75C8E"/>
    <w:rsid w:val="00AA5578"/>
    <w:rsid w:val="00AA6C29"/>
    <w:rsid w:val="00AC1B87"/>
    <w:rsid w:val="00AC25CE"/>
    <w:rsid w:val="00B14EDA"/>
    <w:rsid w:val="00B30CFD"/>
    <w:rsid w:val="00B45D3B"/>
    <w:rsid w:val="00B66289"/>
    <w:rsid w:val="00B7679B"/>
    <w:rsid w:val="00BA662B"/>
    <w:rsid w:val="00BB195B"/>
    <w:rsid w:val="00BB4B9F"/>
    <w:rsid w:val="00BB5833"/>
    <w:rsid w:val="00BB5C73"/>
    <w:rsid w:val="00BC0A18"/>
    <w:rsid w:val="00BC676E"/>
    <w:rsid w:val="00BD75C1"/>
    <w:rsid w:val="00BE1D1F"/>
    <w:rsid w:val="00BF2F6F"/>
    <w:rsid w:val="00BF378D"/>
    <w:rsid w:val="00BF6784"/>
    <w:rsid w:val="00BF68CC"/>
    <w:rsid w:val="00C05350"/>
    <w:rsid w:val="00C06107"/>
    <w:rsid w:val="00C15295"/>
    <w:rsid w:val="00C226F8"/>
    <w:rsid w:val="00C4305B"/>
    <w:rsid w:val="00C635C4"/>
    <w:rsid w:val="00C65873"/>
    <w:rsid w:val="00C66891"/>
    <w:rsid w:val="00C67407"/>
    <w:rsid w:val="00C9184D"/>
    <w:rsid w:val="00C9464C"/>
    <w:rsid w:val="00C964E3"/>
    <w:rsid w:val="00CB6F1A"/>
    <w:rsid w:val="00CD17C4"/>
    <w:rsid w:val="00CD669C"/>
    <w:rsid w:val="00CE3646"/>
    <w:rsid w:val="00CE5358"/>
    <w:rsid w:val="00CE5429"/>
    <w:rsid w:val="00CE5D03"/>
    <w:rsid w:val="00CE6A7C"/>
    <w:rsid w:val="00D0487C"/>
    <w:rsid w:val="00D04F67"/>
    <w:rsid w:val="00D16E0A"/>
    <w:rsid w:val="00D235E2"/>
    <w:rsid w:val="00D27A22"/>
    <w:rsid w:val="00D62FB1"/>
    <w:rsid w:val="00D740E4"/>
    <w:rsid w:val="00D81FF1"/>
    <w:rsid w:val="00D9477D"/>
    <w:rsid w:val="00DA31B6"/>
    <w:rsid w:val="00DA362D"/>
    <w:rsid w:val="00DB2985"/>
    <w:rsid w:val="00DD7948"/>
    <w:rsid w:val="00DE5911"/>
    <w:rsid w:val="00DF2164"/>
    <w:rsid w:val="00DF717D"/>
    <w:rsid w:val="00DF7526"/>
    <w:rsid w:val="00E046F0"/>
    <w:rsid w:val="00E12596"/>
    <w:rsid w:val="00E41008"/>
    <w:rsid w:val="00E45974"/>
    <w:rsid w:val="00E467EF"/>
    <w:rsid w:val="00E47D2E"/>
    <w:rsid w:val="00E56C94"/>
    <w:rsid w:val="00E6192E"/>
    <w:rsid w:val="00E6223A"/>
    <w:rsid w:val="00E64650"/>
    <w:rsid w:val="00E84311"/>
    <w:rsid w:val="00E92E81"/>
    <w:rsid w:val="00EA245D"/>
    <w:rsid w:val="00ED4525"/>
    <w:rsid w:val="00ED715B"/>
    <w:rsid w:val="00EE0C78"/>
    <w:rsid w:val="00EE2605"/>
    <w:rsid w:val="00EE48A6"/>
    <w:rsid w:val="00F10D91"/>
    <w:rsid w:val="00F13DC6"/>
    <w:rsid w:val="00F2632A"/>
    <w:rsid w:val="00F27480"/>
    <w:rsid w:val="00F32AAB"/>
    <w:rsid w:val="00F40179"/>
    <w:rsid w:val="00F414BC"/>
    <w:rsid w:val="00F56490"/>
    <w:rsid w:val="00F62C29"/>
    <w:rsid w:val="00FA0D63"/>
    <w:rsid w:val="00FA0F24"/>
    <w:rsid w:val="00FA103E"/>
    <w:rsid w:val="00FA3650"/>
    <w:rsid w:val="00FB0C51"/>
    <w:rsid w:val="00FC71F6"/>
    <w:rsid w:val="00FD1C79"/>
    <w:rsid w:val="00FF4733"/>
    <w:rsid w:val="2F5A6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46980"/>
    <w:rPr>
      <w:color w:val="0563C1" w:themeColor="hyperlink"/>
      <w:u w:val="single"/>
    </w:rPr>
  </w:style>
  <w:style w:type="paragraph" w:styleId="Cabealho">
    <w:name w:val="header"/>
    <w:basedOn w:val="Normal"/>
    <w:link w:val="CabealhoChar"/>
    <w:uiPriority w:val="99"/>
    <w:unhideWhenUsed/>
    <w:rsid w:val="0084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6980"/>
  </w:style>
  <w:style w:type="paragraph" w:styleId="Rodap">
    <w:name w:val="footer"/>
    <w:basedOn w:val="Normal"/>
    <w:link w:val="RodapChar"/>
    <w:uiPriority w:val="99"/>
    <w:unhideWhenUsed/>
    <w:rsid w:val="00846980"/>
    <w:pPr>
      <w:tabs>
        <w:tab w:val="center" w:pos="4252"/>
        <w:tab w:val="right" w:pos="8504"/>
      </w:tabs>
      <w:spacing w:after="0" w:line="240" w:lineRule="auto"/>
    </w:pPr>
  </w:style>
  <w:style w:type="character" w:customStyle="1" w:styleId="RodapChar">
    <w:name w:val="Rodapé Char"/>
    <w:basedOn w:val="Fontepargpadro"/>
    <w:link w:val="Rodap"/>
    <w:uiPriority w:val="99"/>
    <w:rsid w:val="00846980"/>
  </w:style>
  <w:style w:type="paragraph" w:styleId="Textodenotaderodap">
    <w:name w:val="footnote text"/>
    <w:basedOn w:val="Normal"/>
    <w:link w:val="TextodenotaderodapChar"/>
    <w:uiPriority w:val="99"/>
    <w:semiHidden/>
    <w:unhideWhenUsed/>
    <w:rsid w:val="00143A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A03"/>
    <w:rPr>
      <w:sz w:val="20"/>
      <w:szCs w:val="20"/>
    </w:rPr>
  </w:style>
  <w:style w:type="character" w:styleId="Refdenotaderodap">
    <w:name w:val="footnote reference"/>
    <w:basedOn w:val="Fontepargpadro"/>
    <w:uiPriority w:val="99"/>
    <w:semiHidden/>
    <w:unhideWhenUsed/>
    <w:rsid w:val="00143A03"/>
    <w:rPr>
      <w:vertAlign w:val="superscript"/>
    </w:rPr>
  </w:style>
  <w:style w:type="paragraph" w:styleId="Textodebalo">
    <w:name w:val="Balloon Text"/>
    <w:basedOn w:val="Normal"/>
    <w:link w:val="TextodebaloChar"/>
    <w:uiPriority w:val="99"/>
    <w:semiHidden/>
    <w:unhideWhenUsed/>
    <w:rsid w:val="00A007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7F1"/>
    <w:rPr>
      <w:rFonts w:ascii="Tahoma" w:hAnsi="Tahoma" w:cs="Tahoma"/>
      <w:sz w:val="16"/>
      <w:szCs w:val="16"/>
    </w:rPr>
  </w:style>
  <w:style w:type="character" w:styleId="Refdecomentrio">
    <w:name w:val="annotation reference"/>
    <w:basedOn w:val="Fontepargpadro"/>
    <w:uiPriority w:val="99"/>
    <w:semiHidden/>
    <w:unhideWhenUsed/>
    <w:rsid w:val="003B238A"/>
    <w:rPr>
      <w:sz w:val="16"/>
      <w:szCs w:val="16"/>
    </w:rPr>
  </w:style>
  <w:style w:type="paragraph" w:styleId="Textodecomentrio">
    <w:name w:val="annotation text"/>
    <w:basedOn w:val="Normal"/>
    <w:link w:val="TextodecomentrioChar"/>
    <w:uiPriority w:val="99"/>
    <w:semiHidden/>
    <w:unhideWhenUsed/>
    <w:rsid w:val="003B23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238A"/>
    <w:rPr>
      <w:sz w:val="20"/>
      <w:szCs w:val="20"/>
    </w:rPr>
  </w:style>
  <w:style w:type="paragraph" w:styleId="Assuntodocomentrio">
    <w:name w:val="annotation subject"/>
    <w:basedOn w:val="Textodecomentrio"/>
    <w:next w:val="Textodecomentrio"/>
    <w:link w:val="AssuntodocomentrioChar"/>
    <w:uiPriority w:val="99"/>
    <w:semiHidden/>
    <w:unhideWhenUsed/>
    <w:rsid w:val="003B238A"/>
    <w:rPr>
      <w:b/>
      <w:bCs/>
    </w:rPr>
  </w:style>
  <w:style w:type="character" w:customStyle="1" w:styleId="AssuntodocomentrioChar">
    <w:name w:val="Assunto do comentário Char"/>
    <w:basedOn w:val="TextodecomentrioChar"/>
    <w:link w:val="Assuntodocomentrio"/>
    <w:uiPriority w:val="99"/>
    <w:semiHidden/>
    <w:rsid w:val="003B238A"/>
    <w:rPr>
      <w:b/>
      <w:bCs/>
      <w:sz w:val="20"/>
      <w:szCs w:val="20"/>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46980"/>
    <w:rPr>
      <w:color w:val="0563C1" w:themeColor="hyperlink"/>
      <w:u w:val="single"/>
    </w:rPr>
  </w:style>
  <w:style w:type="paragraph" w:styleId="Cabealho">
    <w:name w:val="header"/>
    <w:basedOn w:val="Normal"/>
    <w:link w:val="CabealhoChar"/>
    <w:uiPriority w:val="99"/>
    <w:unhideWhenUsed/>
    <w:rsid w:val="0084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6980"/>
  </w:style>
  <w:style w:type="paragraph" w:styleId="Rodap">
    <w:name w:val="footer"/>
    <w:basedOn w:val="Normal"/>
    <w:link w:val="RodapChar"/>
    <w:uiPriority w:val="99"/>
    <w:unhideWhenUsed/>
    <w:rsid w:val="00846980"/>
    <w:pPr>
      <w:tabs>
        <w:tab w:val="center" w:pos="4252"/>
        <w:tab w:val="right" w:pos="8504"/>
      </w:tabs>
      <w:spacing w:after="0" w:line="240" w:lineRule="auto"/>
    </w:pPr>
  </w:style>
  <w:style w:type="character" w:customStyle="1" w:styleId="RodapChar">
    <w:name w:val="Rodapé Char"/>
    <w:basedOn w:val="Fontepargpadro"/>
    <w:link w:val="Rodap"/>
    <w:uiPriority w:val="99"/>
    <w:rsid w:val="00846980"/>
  </w:style>
  <w:style w:type="paragraph" w:styleId="Textodenotaderodap">
    <w:name w:val="footnote text"/>
    <w:basedOn w:val="Normal"/>
    <w:link w:val="TextodenotaderodapChar"/>
    <w:uiPriority w:val="99"/>
    <w:semiHidden/>
    <w:unhideWhenUsed/>
    <w:rsid w:val="00143A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A03"/>
    <w:rPr>
      <w:sz w:val="20"/>
      <w:szCs w:val="20"/>
    </w:rPr>
  </w:style>
  <w:style w:type="character" w:styleId="Refdenotaderodap">
    <w:name w:val="footnote reference"/>
    <w:basedOn w:val="Fontepargpadro"/>
    <w:uiPriority w:val="99"/>
    <w:semiHidden/>
    <w:unhideWhenUsed/>
    <w:rsid w:val="00143A03"/>
    <w:rPr>
      <w:vertAlign w:val="superscript"/>
    </w:rPr>
  </w:style>
  <w:style w:type="paragraph" w:styleId="Textodebalo">
    <w:name w:val="Balloon Text"/>
    <w:basedOn w:val="Normal"/>
    <w:link w:val="TextodebaloChar"/>
    <w:uiPriority w:val="99"/>
    <w:semiHidden/>
    <w:unhideWhenUsed/>
    <w:rsid w:val="00A007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7F1"/>
    <w:rPr>
      <w:rFonts w:ascii="Tahoma" w:hAnsi="Tahoma" w:cs="Tahoma"/>
      <w:sz w:val="16"/>
      <w:szCs w:val="16"/>
    </w:rPr>
  </w:style>
  <w:style w:type="character" w:styleId="Refdecomentrio">
    <w:name w:val="annotation reference"/>
    <w:basedOn w:val="Fontepargpadro"/>
    <w:uiPriority w:val="99"/>
    <w:semiHidden/>
    <w:unhideWhenUsed/>
    <w:rsid w:val="003B238A"/>
    <w:rPr>
      <w:sz w:val="16"/>
      <w:szCs w:val="16"/>
    </w:rPr>
  </w:style>
  <w:style w:type="paragraph" w:styleId="Textodecomentrio">
    <w:name w:val="annotation text"/>
    <w:basedOn w:val="Normal"/>
    <w:link w:val="TextodecomentrioChar"/>
    <w:uiPriority w:val="99"/>
    <w:semiHidden/>
    <w:unhideWhenUsed/>
    <w:rsid w:val="003B23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238A"/>
    <w:rPr>
      <w:sz w:val="20"/>
      <w:szCs w:val="20"/>
    </w:rPr>
  </w:style>
  <w:style w:type="paragraph" w:styleId="Assuntodocomentrio">
    <w:name w:val="annotation subject"/>
    <w:basedOn w:val="Textodecomentrio"/>
    <w:next w:val="Textodecomentrio"/>
    <w:link w:val="AssuntodocomentrioChar"/>
    <w:uiPriority w:val="99"/>
    <w:semiHidden/>
    <w:unhideWhenUsed/>
    <w:rsid w:val="003B238A"/>
    <w:rPr>
      <w:b/>
      <w:bCs/>
    </w:rPr>
  </w:style>
  <w:style w:type="character" w:customStyle="1" w:styleId="AssuntodocomentrioChar">
    <w:name w:val="Assunto do comentário Char"/>
    <w:basedOn w:val="TextodecomentrioChar"/>
    <w:link w:val="Assuntodocomentrio"/>
    <w:uiPriority w:val="99"/>
    <w:semiHidden/>
    <w:rsid w:val="003B238A"/>
    <w:rPr>
      <w:b/>
      <w:bCs/>
      <w:sz w:val="20"/>
      <w:szCs w:val="20"/>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Dropbox\1-SIMPOM\Anais\1-Normas-de-formato-SIMP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547-ECF5-4400-A9F6-DB64A1AF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1-Normas-de-formato-SIMPOM.dotx</Template>
  <TotalTime>12</TotalTime>
  <Pages>1</Pages>
  <Words>4911</Words>
  <Characters>26523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Alexandre Zainko</cp:lastModifiedBy>
  <cp:revision>6</cp:revision>
  <cp:lastPrinted>2018-05-21T23:06:00Z</cp:lastPrinted>
  <dcterms:created xsi:type="dcterms:W3CDTF">2018-04-19T12:23:00Z</dcterms:created>
  <dcterms:modified xsi:type="dcterms:W3CDTF">2018-05-21T23:06:00Z</dcterms:modified>
</cp:coreProperties>
</file>